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F6" w:rsidRDefault="005A64F6" w:rsidP="005A64F6">
      <w:pPr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территории Ярославской области зарегистрировано 1 252 ДТП (-4,0%), в результате которых 152 человека погибли (-5,6%) и 1 603 получили ранения (+0,5%). Тяжесть последствий ДТП снизилась с </w:t>
      </w:r>
      <w:r>
        <w:rPr>
          <w:color w:val="000000"/>
          <w:sz w:val="32"/>
          <w:szCs w:val="32"/>
        </w:rPr>
        <w:t>9,2</w:t>
      </w:r>
      <w:r>
        <w:rPr>
          <w:sz w:val="32"/>
          <w:szCs w:val="32"/>
        </w:rPr>
        <w:t xml:space="preserve"> до 8,7.</w:t>
      </w:r>
    </w:p>
    <w:p w:rsidR="005A64F6" w:rsidRDefault="005A64F6" w:rsidP="005A64F6">
      <w:pPr>
        <w:pStyle w:val="a3"/>
        <w:spacing w:line="360" w:lineRule="auto"/>
        <w:ind w:firstLine="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Рост погибших в результате ДТП зарегистрирован на территории Некрасовского (+200,0%, 6), </w:t>
      </w:r>
      <w:proofErr w:type="spellStart"/>
      <w:r>
        <w:rPr>
          <w:sz w:val="32"/>
          <w:szCs w:val="32"/>
          <w:lang w:val="ru-RU"/>
        </w:rPr>
        <w:t>Мышкинского</w:t>
      </w:r>
      <w:proofErr w:type="spellEnd"/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br/>
        <w:t xml:space="preserve">(+150,0%, 5), </w:t>
      </w:r>
      <w:proofErr w:type="spellStart"/>
      <w:r>
        <w:rPr>
          <w:sz w:val="32"/>
          <w:szCs w:val="32"/>
          <w:lang w:val="ru-RU"/>
        </w:rPr>
        <w:t>Большесельского</w:t>
      </w:r>
      <w:proofErr w:type="spellEnd"/>
      <w:r>
        <w:rPr>
          <w:sz w:val="32"/>
          <w:szCs w:val="32"/>
          <w:lang w:val="ru-RU"/>
        </w:rPr>
        <w:t xml:space="preserve"> (+100,0%, 2), </w:t>
      </w:r>
      <w:proofErr w:type="spellStart"/>
      <w:r>
        <w:rPr>
          <w:sz w:val="32"/>
          <w:szCs w:val="32"/>
          <w:lang w:val="ru-RU"/>
        </w:rPr>
        <w:t>Любимского</w:t>
      </w:r>
      <w:proofErr w:type="spellEnd"/>
      <w:r>
        <w:rPr>
          <w:sz w:val="32"/>
          <w:szCs w:val="32"/>
          <w:lang w:val="ru-RU"/>
        </w:rPr>
        <w:t xml:space="preserve"> (+100,0%, 2) </w:t>
      </w:r>
      <w:proofErr w:type="spellStart"/>
      <w:r>
        <w:rPr>
          <w:sz w:val="32"/>
          <w:szCs w:val="32"/>
          <w:lang w:val="ru-RU"/>
        </w:rPr>
        <w:t>Тутаевского</w:t>
      </w:r>
      <w:proofErr w:type="spellEnd"/>
      <w:r>
        <w:rPr>
          <w:sz w:val="32"/>
          <w:szCs w:val="32"/>
          <w:lang w:val="ru-RU"/>
        </w:rPr>
        <w:t xml:space="preserve"> (+75,0%, 7), Ростовского (+46,7%, 22), Гаврило-Ямского (+20,0%, 6) районов, а также на территории г. Ярославль (+28,6%, 27) и г. Переславль-Залесский (+200,0%, 3).</w:t>
      </w:r>
    </w:p>
    <w:p w:rsidR="005A64F6" w:rsidRDefault="005A64F6" w:rsidP="005A64F6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Подавляющее число дорожно-транспортных происшествий совершено из-за нарушений Правил дорожного движения водителями транспортных средств. По их вине произошло 966 ДТП (-11,5 %), что составило 77,2% от всех ДТП, при этом 116 человек погибли (-8,7%) и 1 307 получили ранения (-6,5%). </w:t>
      </w:r>
    </w:p>
    <w:p w:rsidR="005A64F6" w:rsidRDefault="005A64F6" w:rsidP="005A64F6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Основными видами нарушений со стороны водителей явились: несоблюдение очередности проезда перекрестков – 214 ДТП (-0,9%), нарушение правил проезда пешеходных переходов – 98 ДТП (+1,0%), выезд на полосу встречного движения – 72</w:t>
      </w:r>
      <w:r>
        <w:rPr>
          <w:sz w:val="32"/>
          <w:szCs w:val="32"/>
        </w:rPr>
        <w:br/>
        <w:t xml:space="preserve">(-20,9%). </w:t>
      </w:r>
    </w:p>
    <w:p w:rsidR="005A64F6" w:rsidRDefault="005A64F6" w:rsidP="005A64F6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ДТП по вине водителей в состоянии опьянения (либо отказавшихся от освидетельствования) сократилось на 8,1% (125 ДТП), в которых 32 человека погибли (-5,9%) и 168 получили ранения (-5,1%).</w:t>
      </w:r>
    </w:p>
    <w:p w:rsidR="005A64F6" w:rsidRDefault="005A64F6" w:rsidP="005A64F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происшествий, в которых пострадали дети, увеличилось на 16,5% (141 ДТП), при этом 7 (+16,7%) </w:t>
      </w:r>
      <w:r>
        <w:rPr>
          <w:sz w:val="32"/>
          <w:szCs w:val="32"/>
        </w:rPr>
        <w:lastRenderedPageBreak/>
        <w:t>несовершеннолетних погибли и 154 (+19,4%) получили ранения. В 42 случаях дети являлись пешеходами, в 66 – пассажирами транспортных, в 24 – водителями.</w:t>
      </w:r>
    </w:p>
    <w:p w:rsidR="005A64F6" w:rsidRDefault="005A64F6" w:rsidP="005A64F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360" w:lineRule="auto"/>
        <w:ind w:firstLine="851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На 1,1% увеличилось количество ДТП с участием пешеходов (286 ДТП), при этом 30 человек погибли (-14,3%) и 265 (+1,9%) получили ранения. Количество происшествий, произошедших по вине пешеходов, возросло на 16,0% (116 ДТП), при этом 19 пешеходов погибли (</w:t>
      </w:r>
      <w:proofErr w:type="spellStart"/>
      <w:r>
        <w:rPr>
          <w:sz w:val="32"/>
          <w:szCs w:val="32"/>
        </w:rPr>
        <w:t>стаб</w:t>
      </w:r>
      <w:proofErr w:type="spellEnd"/>
      <w:r>
        <w:rPr>
          <w:sz w:val="32"/>
          <w:szCs w:val="32"/>
        </w:rPr>
        <w:t>.) и 100 (+17,6%) получили ранения. На 2,9% увеличилось количество ДТП, связанных с наездом на пешеходов на нерегулируемых пешеходных переходах (72 ДТП), в результате которых 4 человека погибли (-20,0) и 71 человек получили ранения (+4,4%).</w:t>
      </w:r>
    </w:p>
    <w:p w:rsidR="009102BE" w:rsidRDefault="009102BE">
      <w:bookmarkStart w:id="0" w:name="_GoBack"/>
      <w:bookmarkEnd w:id="0"/>
    </w:p>
    <w:sectPr w:rsidR="0091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1"/>
    <w:rsid w:val="00116671"/>
    <w:rsid w:val="005A64F6"/>
    <w:rsid w:val="009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26FF6-0CBB-40ED-95CF-1EC3E18B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64F6"/>
    <w:pPr>
      <w:jc w:val="both"/>
    </w:pPr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5A64F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adzherepa</dc:creator>
  <cp:keywords/>
  <dc:description/>
  <cp:lastModifiedBy>adzherepa</cp:lastModifiedBy>
  <cp:revision>3</cp:revision>
  <dcterms:created xsi:type="dcterms:W3CDTF">2024-12-10T13:42:00Z</dcterms:created>
  <dcterms:modified xsi:type="dcterms:W3CDTF">2024-12-10T13:42:00Z</dcterms:modified>
</cp:coreProperties>
</file>