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FC69AC" w:rsidRDefault="00FC69AC" w:rsidP="00F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9AC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FC69AC">
        <w:rPr>
          <w:rFonts w:ascii="Times New Roman" w:eastAsia="Calibri" w:hAnsi="Times New Roman" w:cs="Times New Roman"/>
          <w:b/>
          <w:sz w:val="28"/>
          <w:szCs w:val="28"/>
        </w:rPr>
        <w:t xml:space="preserve"> концертного</w:t>
      </w:r>
      <w:r w:rsidRPr="00FC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хора хоровой студии «Аллегро»</w:t>
      </w:r>
    </w:p>
    <w:p w:rsidR="00FC69AC" w:rsidRPr="00FC69AC" w:rsidRDefault="00FC69AC" w:rsidP="00FC6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9AC" w:rsidRPr="00E313D3" w:rsidRDefault="00FC69AC" w:rsidP="00CC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D3">
        <w:rPr>
          <w:rFonts w:ascii="Times New Roman" w:eastAsia="Calibri" w:hAnsi="Times New Roman" w:cs="Times New Roman"/>
          <w:sz w:val="24"/>
          <w:szCs w:val="24"/>
        </w:rPr>
        <w:t xml:space="preserve">ДООП 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концертного хора хоровой студии «Аллегро» реализуется в течение четырех лет. Хоровые занятия проходят 3 раза в неделю по 2 часа, в том числе разучивание партий. Контингент концертного хора составляют учащиеся 14-18 лет. Это дети, освоившие программу кандидатского хора, а также вновь пришедшие по свободному набору по заявлению родителей, желающие заниматься хоровым пением и владеющие определенными музыкальными знаниями, умениями и навыками. </w:t>
      </w:r>
    </w:p>
    <w:p w:rsidR="00FC69AC" w:rsidRPr="00E313D3" w:rsidRDefault="00FC69AC" w:rsidP="00CC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занятий аудиторная, групповая. Количественный состав группы 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– 12-20 человек, группы 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обучения – 10-20 человек, а хора – 22-40 человек. В процессе обучения предполагается деление каждой группы на подгруппы. Это обусловлено спецификой репертуара и делением на хоровые партии 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9AC" w:rsidRPr="00E313D3" w:rsidRDefault="00FC69AC" w:rsidP="00CC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D3">
        <w:rPr>
          <w:rFonts w:ascii="Times New Roman" w:eastAsia="Calibri" w:hAnsi="Times New Roman" w:cs="Times New Roman"/>
          <w:sz w:val="24"/>
          <w:szCs w:val="24"/>
        </w:rPr>
        <w:t xml:space="preserve">Хоровое пение - наиболее доступный, демократичный и массовый вид музыкального искусства. Это не только средство музыкально-эстетического, творческого, личностного развития и воспитания детей, но и один из основных видов музыкального исполнительства. ДООП </w:t>
      </w: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концертного хора хоровой студии «Аллегро» развивает творческий потенциал, интеллект учащихся, регулирует эмоциональную сферу; формирует первоначальные навыки аналитической деятельности; воспитывает культуру поведения и навыки общения в коллективе.</w:t>
      </w:r>
    </w:p>
    <w:p w:rsidR="00FC69AC" w:rsidRPr="00E313D3" w:rsidRDefault="00FC69AC" w:rsidP="00CC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ДООП концертного хора предусматривает формирование не только углубленных навыков исполнительства, но и профессиональную ориентацию и </w:t>
      </w:r>
      <w:proofErr w:type="spellStart"/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E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подготовку.</w:t>
      </w:r>
    </w:p>
    <w:p w:rsidR="00FC69AC" w:rsidRDefault="00FC69AC" w:rsidP="00CC7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хор</w:t>
      </w:r>
      <w:bookmarkStart w:id="0" w:name="_GoBack"/>
      <w:bookmarkEnd w:id="0"/>
      <w:r w:rsidRPr="00E31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овой студии, успешно освоившие ДООП получают свидетельство об окончании хоровой студии. М</w:t>
      </w:r>
      <w:r w:rsidRPr="00E313D3">
        <w:rPr>
          <w:rFonts w:ascii="Times New Roman" w:eastAsia="Times New Roman" w:hAnsi="Times New Roman" w:cs="Times New Roman"/>
          <w:iCs/>
          <w:sz w:val="24"/>
          <w:szCs w:val="24"/>
        </w:rPr>
        <w:t xml:space="preserve">етодики углубления и совершенствования знаний, умений и навыков, реализуемые в рамках </w:t>
      </w:r>
      <w:proofErr w:type="spellStart"/>
      <w:r w:rsidRPr="00E313D3">
        <w:rPr>
          <w:rFonts w:ascii="Times New Roman" w:eastAsia="Times New Roman" w:hAnsi="Times New Roman" w:cs="Times New Roman"/>
          <w:iCs/>
          <w:sz w:val="24"/>
          <w:szCs w:val="24"/>
        </w:rPr>
        <w:t>допрофессиональной</w:t>
      </w:r>
      <w:proofErr w:type="spellEnd"/>
      <w:r w:rsidRPr="00E313D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подготовки дают возможность учащимся получить специальное музыкальное образование в Ярославском музыкальном училище (колледже) им. Л.В. Собинова, Ярославском колледже культуры, в ЯГПУ им. </w:t>
      </w:r>
      <w:proofErr w:type="spellStart"/>
      <w:r w:rsidRPr="00E31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К.Д.Ушинского</w:t>
      </w:r>
      <w:proofErr w:type="spellEnd"/>
      <w:r w:rsidRPr="00E31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(музыкальный факультет).</w:t>
      </w:r>
    </w:p>
    <w:p w:rsidR="00FC69AC" w:rsidRPr="001C051F" w:rsidRDefault="00FC69AC" w:rsidP="00CC78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652" w:rsidRPr="00270CFB" w:rsidRDefault="000A6652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652" w:rsidRPr="007F56D7" w:rsidRDefault="000A6652" w:rsidP="000A66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0A6652" w:rsidRPr="007F56D7" w:rsidSect="00804D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7D" w:rsidRDefault="0053377D">
      <w:pPr>
        <w:spacing w:after="0" w:line="240" w:lineRule="auto"/>
      </w:pPr>
      <w:r>
        <w:separator/>
      </w:r>
    </w:p>
  </w:endnote>
  <w:endnote w:type="continuationSeparator" w:id="0">
    <w:p w:rsidR="0053377D" w:rsidRDefault="0053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B157D0" w:rsidRDefault="00B157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9F">
          <w:rPr>
            <w:noProof/>
          </w:rPr>
          <w:t>1</w:t>
        </w:r>
        <w:r>
          <w:fldChar w:fldCharType="end"/>
        </w:r>
      </w:p>
    </w:sdtContent>
  </w:sdt>
  <w:p w:rsidR="00B157D0" w:rsidRDefault="00B157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7D" w:rsidRDefault="0053377D">
      <w:pPr>
        <w:spacing w:after="0" w:line="240" w:lineRule="auto"/>
      </w:pPr>
      <w:r>
        <w:separator/>
      </w:r>
    </w:p>
  </w:footnote>
  <w:footnote w:type="continuationSeparator" w:id="0">
    <w:p w:rsidR="0053377D" w:rsidRDefault="0053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31B8"/>
    <w:multiLevelType w:val="hybridMultilevel"/>
    <w:tmpl w:val="5DEEE0C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F76EC"/>
    <w:multiLevelType w:val="hybridMultilevel"/>
    <w:tmpl w:val="175EC13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85F27"/>
    <w:multiLevelType w:val="hybridMultilevel"/>
    <w:tmpl w:val="4AF4FDF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41EEF"/>
    <w:multiLevelType w:val="hybridMultilevel"/>
    <w:tmpl w:val="CCF21BA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163943"/>
    <w:rsid w:val="002A387A"/>
    <w:rsid w:val="003902C2"/>
    <w:rsid w:val="00410A46"/>
    <w:rsid w:val="0053377D"/>
    <w:rsid w:val="005E2075"/>
    <w:rsid w:val="007401CD"/>
    <w:rsid w:val="00756A32"/>
    <w:rsid w:val="007755E3"/>
    <w:rsid w:val="0079095D"/>
    <w:rsid w:val="00804DED"/>
    <w:rsid w:val="009C58D7"/>
    <w:rsid w:val="00A90C1E"/>
    <w:rsid w:val="00B157D0"/>
    <w:rsid w:val="00C323B5"/>
    <w:rsid w:val="00CC789F"/>
    <w:rsid w:val="00CD7EB2"/>
    <w:rsid w:val="00E11DC9"/>
    <w:rsid w:val="00E313D3"/>
    <w:rsid w:val="00F634DE"/>
    <w:rsid w:val="00FC69AC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10</cp:revision>
  <dcterms:created xsi:type="dcterms:W3CDTF">2023-04-11T13:40:00Z</dcterms:created>
  <dcterms:modified xsi:type="dcterms:W3CDTF">2023-10-19T13:28:00Z</dcterms:modified>
</cp:coreProperties>
</file>