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AC" w:rsidRPr="00142A09" w:rsidRDefault="00135DAC" w:rsidP="00135DAC">
      <w:pPr>
        <w:jc w:val="center"/>
        <w:rPr>
          <w:b/>
          <w:sz w:val="28"/>
          <w:szCs w:val="28"/>
        </w:rPr>
      </w:pPr>
      <w:r w:rsidRPr="00142A09">
        <w:rPr>
          <w:b/>
          <w:sz w:val="28"/>
          <w:szCs w:val="28"/>
        </w:rPr>
        <w:t xml:space="preserve">Аннотация  </w:t>
      </w:r>
    </w:p>
    <w:p w:rsidR="00135DAC" w:rsidRPr="00142A09" w:rsidRDefault="00135DAC" w:rsidP="00135DAC">
      <w:pPr>
        <w:jc w:val="center"/>
        <w:rPr>
          <w:b/>
          <w:sz w:val="28"/>
          <w:szCs w:val="28"/>
        </w:rPr>
      </w:pPr>
      <w:r w:rsidRPr="00142A09">
        <w:rPr>
          <w:b/>
          <w:sz w:val="28"/>
          <w:szCs w:val="28"/>
        </w:rPr>
        <w:t xml:space="preserve">дополнительной общеобразовательной  </w:t>
      </w:r>
    </w:p>
    <w:p w:rsidR="00E31216" w:rsidRPr="00142A09" w:rsidRDefault="00135DAC" w:rsidP="00E31216">
      <w:pPr>
        <w:jc w:val="center"/>
        <w:rPr>
          <w:b/>
          <w:sz w:val="28"/>
          <w:szCs w:val="28"/>
        </w:rPr>
      </w:pPr>
      <w:r w:rsidRPr="00142A09">
        <w:rPr>
          <w:b/>
          <w:sz w:val="28"/>
          <w:szCs w:val="28"/>
        </w:rPr>
        <w:t>общеразвивающей программы</w:t>
      </w:r>
      <w:r w:rsidR="00E31216" w:rsidRPr="00142A09">
        <w:rPr>
          <w:b/>
          <w:color w:val="0070C0"/>
          <w:sz w:val="28"/>
          <w:szCs w:val="28"/>
        </w:rPr>
        <w:t xml:space="preserve"> </w:t>
      </w:r>
      <w:r w:rsidR="00E31216" w:rsidRPr="00142A09">
        <w:rPr>
          <w:b/>
          <w:sz w:val="28"/>
          <w:szCs w:val="28"/>
        </w:rPr>
        <w:t>вокального ансамбля хоровой студии «Аллегро»</w:t>
      </w:r>
    </w:p>
    <w:p w:rsidR="00E31216" w:rsidRPr="00142A09" w:rsidRDefault="00E31216" w:rsidP="00135DAC">
      <w:pPr>
        <w:ind w:firstLine="540"/>
        <w:jc w:val="both"/>
        <w:rPr>
          <w:bCs/>
          <w:sz w:val="28"/>
          <w:szCs w:val="28"/>
        </w:rPr>
      </w:pPr>
    </w:p>
    <w:p w:rsidR="00135DAC" w:rsidRPr="00142A09" w:rsidRDefault="00135DAC" w:rsidP="00135DAC">
      <w:pPr>
        <w:ind w:firstLine="540"/>
        <w:jc w:val="both"/>
        <w:rPr>
          <w:color w:val="0D0D0D" w:themeColor="text1" w:themeTint="F2"/>
        </w:rPr>
      </w:pPr>
      <w:bookmarkStart w:id="0" w:name="_GoBack"/>
      <w:r w:rsidRPr="00142A09">
        <w:rPr>
          <w:bCs/>
          <w:color w:val="0D0D0D" w:themeColor="text1" w:themeTint="F2"/>
        </w:rPr>
        <w:t xml:space="preserve">Программа вокального ансамбля хоровой студии «Аллегро» </w:t>
      </w:r>
      <w:r w:rsidRPr="00142A09">
        <w:rPr>
          <w:color w:val="0D0D0D" w:themeColor="text1" w:themeTint="F2"/>
        </w:rPr>
        <w:t>имеет художественную направленность</w:t>
      </w:r>
      <w:r w:rsidR="00F42DF1" w:rsidRPr="00142A09">
        <w:rPr>
          <w:color w:val="0D0D0D" w:themeColor="text1" w:themeTint="F2"/>
        </w:rPr>
        <w:t>, практическую значимость для воспитания и обучения</w:t>
      </w:r>
      <w:r w:rsidRPr="00142A09">
        <w:rPr>
          <w:color w:val="0D0D0D" w:themeColor="text1" w:themeTint="F2"/>
        </w:rPr>
        <w:t>.</w:t>
      </w:r>
    </w:p>
    <w:p w:rsidR="00400335" w:rsidRPr="00142A09" w:rsidRDefault="00400335" w:rsidP="00135DAC">
      <w:pPr>
        <w:ind w:firstLine="540"/>
        <w:jc w:val="both"/>
        <w:rPr>
          <w:color w:val="0D0D0D" w:themeColor="text1" w:themeTint="F2"/>
        </w:rPr>
      </w:pPr>
      <w:r w:rsidRPr="00142A09">
        <w:rPr>
          <w:color w:val="0D0D0D" w:themeColor="text1" w:themeTint="F2"/>
        </w:rPr>
        <w:t>Уровень обучения базовый.</w:t>
      </w:r>
    </w:p>
    <w:p w:rsidR="00135DAC" w:rsidRPr="00142A09" w:rsidRDefault="00F42DF1" w:rsidP="00135DAC">
      <w:pPr>
        <w:ind w:firstLine="540"/>
        <w:jc w:val="both"/>
        <w:rPr>
          <w:color w:val="0D0D0D" w:themeColor="text1" w:themeTint="F2"/>
        </w:rPr>
      </w:pPr>
      <w:r w:rsidRPr="00142A09">
        <w:rPr>
          <w:bCs/>
          <w:color w:val="0D0D0D" w:themeColor="text1" w:themeTint="F2"/>
        </w:rPr>
        <w:t>На занятиях по этой программе</w:t>
      </w:r>
      <w:r w:rsidR="00135DAC" w:rsidRPr="00142A09">
        <w:rPr>
          <w:color w:val="0D0D0D" w:themeColor="text1" w:themeTint="F2"/>
        </w:rPr>
        <w:t xml:space="preserve"> закладыва</w:t>
      </w:r>
      <w:r w:rsidRPr="00142A09">
        <w:rPr>
          <w:color w:val="0D0D0D" w:themeColor="text1" w:themeTint="F2"/>
        </w:rPr>
        <w:t>ю</w:t>
      </w:r>
      <w:r w:rsidR="00135DAC" w:rsidRPr="00142A09">
        <w:rPr>
          <w:color w:val="0D0D0D" w:themeColor="text1" w:themeTint="F2"/>
        </w:rPr>
        <w:t>т</w:t>
      </w:r>
      <w:r w:rsidRPr="00142A09">
        <w:rPr>
          <w:color w:val="0D0D0D" w:themeColor="text1" w:themeTint="F2"/>
        </w:rPr>
        <w:t>ся</w:t>
      </w:r>
      <w:r w:rsidR="00135DAC" w:rsidRPr="00142A09">
        <w:rPr>
          <w:color w:val="0D0D0D" w:themeColor="text1" w:themeTint="F2"/>
        </w:rPr>
        <w:t xml:space="preserve"> </w:t>
      </w:r>
      <w:r w:rsidRPr="00142A09">
        <w:rPr>
          <w:color w:val="0D0D0D" w:themeColor="text1" w:themeTint="F2"/>
        </w:rPr>
        <w:t>основы</w:t>
      </w:r>
      <w:r w:rsidR="00135DAC" w:rsidRPr="00142A09">
        <w:rPr>
          <w:color w:val="0D0D0D" w:themeColor="text1" w:themeTint="F2"/>
        </w:rPr>
        <w:t xml:space="preserve"> исполнительского мастерства. Вокальное пение - это путь творческого развития, путь более глубокого </w:t>
      </w:r>
      <w:r w:rsidRPr="00142A09">
        <w:rPr>
          <w:color w:val="0D0D0D" w:themeColor="text1" w:themeTint="F2"/>
        </w:rPr>
        <w:t xml:space="preserve">изучения </w:t>
      </w:r>
      <w:r w:rsidR="00135DAC" w:rsidRPr="00142A09">
        <w:rPr>
          <w:color w:val="0D0D0D" w:themeColor="text1" w:themeTint="F2"/>
        </w:rPr>
        <w:t xml:space="preserve">музыкального искусства через собственную исполнительскую деятельность, который на основе личного опыта </w:t>
      </w:r>
      <w:r w:rsidRPr="00142A09">
        <w:rPr>
          <w:color w:val="0D0D0D" w:themeColor="text1" w:themeTint="F2"/>
        </w:rPr>
        <w:t>по</w:t>
      </w:r>
      <w:r w:rsidR="00135DAC" w:rsidRPr="00142A09">
        <w:rPr>
          <w:color w:val="0D0D0D" w:themeColor="text1" w:themeTint="F2"/>
        </w:rPr>
        <w:t xml:space="preserve">может лучше освоить средства музыкального языка, </w:t>
      </w:r>
      <w:r w:rsidR="00EE4624" w:rsidRPr="00142A09">
        <w:rPr>
          <w:color w:val="0D0D0D" w:themeColor="text1" w:themeTint="F2"/>
        </w:rPr>
        <w:t xml:space="preserve"> глубже раскрыть </w:t>
      </w:r>
      <w:r w:rsidR="00135DAC" w:rsidRPr="00142A09">
        <w:rPr>
          <w:color w:val="0D0D0D" w:themeColor="text1" w:themeTint="F2"/>
        </w:rPr>
        <w:t xml:space="preserve"> музыкальн</w:t>
      </w:r>
      <w:r w:rsidR="00EE4624" w:rsidRPr="00142A09">
        <w:rPr>
          <w:color w:val="0D0D0D" w:themeColor="text1" w:themeTint="F2"/>
        </w:rPr>
        <w:t>ый</w:t>
      </w:r>
      <w:r w:rsidR="00135DAC" w:rsidRPr="00142A09">
        <w:rPr>
          <w:color w:val="0D0D0D" w:themeColor="text1" w:themeTint="F2"/>
        </w:rPr>
        <w:t xml:space="preserve"> образ. Процесс освоения вокального произведения всегда связан с кропотливой работой по преодолению технических и художественно-исполнительских трудностей, а потому воспитывает в детях трудолюбие, заставляет их подчинять свои личные интересы интересам коллектива.</w:t>
      </w:r>
    </w:p>
    <w:p w:rsidR="009A20EC" w:rsidRPr="00142A09" w:rsidRDefault="009A20EC" w:rsidP="009A20EC">
      <w:pPr>
        <w:ind w:firstLine="540"/>
        <w:jc w:val="both"/>
        <w:rPr>
          <w:color w:val="0D0D0D" w:themeColor="text1" w:themeTint="F2"/>
        </w:rPr>
      </w:pPr>
      <w:r w:rsidRPr="00142A09">
        <w:rPr>
          <w:color w:val="0D0D0D" w:themeColor="text1" w:themeTint="F2"/>
        </w:rPr>
        <w:t>Срок освоения программы   составляет 2 года. Учебные занятия проводятся 1 раз в неделю – 1 час. Форма занятий – очная. Основной формой проведения занятий является групповое занятие, количество участников ансамбля – 1</w:t>
      </w:r>
      <w:r w:rsidR="00BD2CD3" w:rsidRPr="00142A09">
        <w:rPr>
          <w:color w:val="0D0D0D" w:themeColor="text1" w:themeTint="F2"/>
        </w:rPr>
        <w:t>0</w:t>
      </w:r>
      <w:r w:rsidRPr="00142A09">
        <w:rPr>
          <w:color w:val="0D0D0D" w:themeColor="text1" w:themeTint="F2"/>
        </w:rPr>
        <w:t xml:space="preserve">-15 человек.  Возраст детей: 11-12 лет. </w:t>
      </w:r>
    </w:p>
    <w:p w:rsidR="009A20EC" w:rsidRPr="00142A09" w:rsidRDefault="009A20EC" w:rsidP="009A20EC">
      <w:pPr>
        <w:ind w:firstLine="540"/>
        <w:jc w:val="both"/>
        <w:rPr>
          <w:color w:val="0D0D0D" w:themeColor="text1" w:themeTint="F2"/>
        </w:rPr>
      </w:pPr>
      <w:r w:rsidRPr="00142A09">
        <w:rPr>
          <w:color w:val="0D0D0D" w:themeColor="text1" w:themeTint="F2"/>
        </w:rPr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135DAC" w:rsidRPr="00142A09" w:rsidRDefault="00135DAC" w:rsidP="00135DAC">
      <w:pPr>
        <w:ind w:firstLine="540"/>
        <w:rPr>
          <w:color w:val="0D0D0D" w:themeColor="text1" w:themeTint="F2"/>
        </w:rPr>
      </w:pPr>
      <w:r w:rsidRPr="00142A09">
        <w:rPr>
          <w:color w:val="0D0D0D" w:themeColor="text1" w:themeTint="F2"/>
        </w:rPr>
        <w:t xml:space="preserve">  </w:t>
      </w:r>
    </w:p>
    <w:bookmarkEnd w:id="0"/>
    <w:p w:rsidR="00E03D06" w:rsidRPr="00142A09" w:rsidRDefault="00142A09">
      <w:pPr>
        <w:rPr>
          <w:color w:val="0D0D0D" w:themeColor="text1" w:themeTint="F2"/>
        </w:rPr>
      </w:pPr>
    </w:p>
    <w:sectPr w:rsidR="00E03D06" w:rsidRPr="001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7"/>
    <w:rsid w:val="000D0DF7"/>
    <w:rsid w:val="00135DAC"/>
    <w:rsid w:val="00142A09"/>
    <w:rsid w:val="001C1913"/>
    <w:rsid w:val="00400335"/>
    <w:rsid w:val="009A20EC"/>
    <w:rsid w:val="00AD01AF"/>
    <w:rsid w:val="00BD2CD3"/>
    <w:rsid w:val="00E31216"/>
    <w:rsid w:val="00EE4624"/>
    <w:rsid w:val="00F42DF1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B3C5-CBB4-40FA-8EF8-541A52A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9</cp:revision>
  <dcterms:created xsi:type="dcterms:W3CDTF">2019-02-04T17:00:00Z</dcterms:created>
  <dcterms:modified xsi:type="dcterms:W3CDTF">2022-10-12T13:21:00Z</dcterms:modified>
</cp:coreProperties>
</file>