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278B" w14:textId="77777777" w:rsidR="00010929" w:rsidRPr="00AA3981" w:rsidRDefault="00010929" w:rsidP="00010929">
      <w:pPr>
        <w:keepNext/>
        <w:jc w:val="center"/>
        <w:outlineLvl w:val="1"/>
        <w:rPr>
          <w:b/>
          <w:bCs/>
          <w:iCs/>
          <w:sz w:val="18"/>
          <w:szCs w:val="28"/>
          <w:lang w:val="x-none" w:eastAsia="x-none"/>
        </w:rPr>
      </w:pPr>
      <w:r w:rsidRPr="00AA3981">
        <w:rPr>
          <w:b/>
          <w:iCs/>
          <w:sz w:val="28"/>
          <w:szCs w:val="28"/>
          <w:lang w:val="x-none" w:eastAsia="x-none"/>
        </w:rPr>
        <w:t>Информация для пост-релиза департамента образования Ярославской области</w:t>
      </w:r>
    </w:p>
    <w:p w14:paraId="411EDB22" w14:textId="77777777" w:rsidR="00010929" w:rsidRPr="00AA3981" w:rsidRDefault="00010929" w:rsidP="00010929">
      <w:pPr>
        <w:jc w:val="center"/>
        <w:rPr>
          <w:sz w:val="18"/>
          <w:lang w:val="x-none"/>
        </w:rPr>
      </w:pPr>
    </w:p>
    <w:p w14:paraId="69459CC5" w14:textId="111652E6" w:rsidR="00010929" w:rsidRDefault="00010929" w:rsidP="00010929">
      <w:pPr>
        <w:rPr>
          <w:b/>
          <w:i/>
          <w:sz w:val="28"/>
          <w:szCs w:val="28"/>
        </w:rPr>
      </w:pPr>
      <w:r w:rsidRPr="003D5C73">
        <w:rPr>
          <w:b/>
          <w:iCs/>
          <w:sz w:val="28"/>
          <w:szCs w:val="28"/>
        </w:rPr>
        <w:t>тема:</w:t>
      </w:r>
      <w:r w:rsidRPr="003D5C73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 итогах</w:t>
      </w:r>
      <w:r w:rsidRPr="00010929">
        <w:rPr>
          <w:b/>
          <w:i/>
          <w:sz w:val="28"/>
          <w:szCs w:val="28"/>
        </w:rPr>
        <w:t xml:space="preserve"> </w:t>
      </w:r>
      <w:r w:rsidR="003707C0" w:rsidRPr="003707C0">
        <w:rPr>
          <w:b/>
          <w:bCs/>
          <w:i/>
          <w:iCs/>
          <w:sz w:val="28"/>
          <w:szCs w:val="28"/>
        </w:rPr>
        <w:t>проведения областного конкурса «Семейн</w:t>
      </w:r>
      <w:r w:rsidR="008743D5">
        <w:rPr>
          <w:b/>
          <w:bCs/>
          <w:i/>
          <w:iCs/>
          <w:sz w:val="28"/>
          <w:szCs w:val="28"/>
        </w:rPr>
        <w:t>ые</w:t>
      </w:r>
      <w:r w:rsidR="003707C0" w:rsidRPr="003707C0">
        <w:rPr>
          <w:b/>
          <w:bCs/>
          <w:i/>
          <w:iCs/>
          <w:sz w:val="28"/>
          <w:szCs w:val="28"/>
        </w:rPr>
        <w:t xml:space="preserve"> </w:t>
      </w:r>
      <w:r w:rsidR="008743D5">
        <w:rPr>
          <w:b/>
          <w:bCs/>
          <w:i/>
          <w:iCs/>
          <w:sz w:val="28"/>
          <w:szCs w:val="28"/>
        </w:rPr>
        <w:t>минутки безопасности</w:t>
      </w:r>
      <w:r w:rsidR="003707C0" w:rsidRPr="003707C0">
        <w:rPr>
          <w:b/>
          <w:bCs/>
          <w:i/>
          <w:iCs/>
          <w:sz w:val="28"/>
          <w:szCs w:val="28"/>
        </w:rPr>
        <w:t>»</w:t>
      </w:r>
    </w:p>
    <w:p w14:paraId="2E9C2F26" w14:textId="5C9CEE08" w:rsidR="00957069" w:rsidRDefault="00516192" w:rsidP="00010929">
      <w:pPr>
        <w:ind w:firstLine="709"/>
        <w:jc w:val="both"/>
      </w:pPr>
      <w:r w:rsidRPr="00516192">
        <w:t>Региональный ресурсный центр по направлению «Профилактика детского дорожно-транспортного травматизма» ГОАУ ДО ЯО «Центр дете</w:t>
      </w:r>
      <w:r w:rsidR="008743D5">
        <w:t>й и юношества» (далее – РРЦ) с мая</w:t>
      </w:r>
      <w:r w:rsidRPr="00516192">
        <w:t xml:space="preserve"> по</w:t>
      </w:r>
      <w:r w:rsidR="008743D5">
        <w:t xml:space="preserve"> </w:t>
      </w:r>
      <w:r w:rsidRPr="00516192">
        <w:t>сентябр</w:t>
      </w:r>
      <w:r w:rsidR="008743D5">
        <w:t>ь</w:t>
      </w:r>
      <w:r w:rsidRPr="00516192">
        <w:t xml:space="preserve"> 2022 года провел областно</w:t>
      </w:r>
      <w:r>
        <w:t>й</w:t>
      </w:r>
      <w:r w:rsidRPr="00516192">
        <w:t xml:space="preserve"> конкурс «Семейн</w:t>
      </w:r>
      <w:r w:rsidR="008743D5">
        <w:t>ы</w:t>
      </w:r>
      <w:r w:rsidRPr="00516192">
        <w:t xml:space="preserve">е </w:t>
      </w:r>
      <w:r w:rsidR="008743D5">
        <w:t>минутки безопаности</w:t>
      </w:r>
      <w:r w:rsidRPr="00516192">
        <w:t>» ( далее- Конкурс</w:t>
      </w:r>
      <w:r w:rsidR="00B910F7">
        <w:t>)</w:t>
      </w:r>
      <w:r>
        <w:t>.</w:t>
      </w:r>
    </w:p>
    <w:p w14:paraId="751D4BF1" w14:textId="2986C6DB" w:rsidR="004713A1" w:rsidRDefault="004713A1" w:rsidP="004713A1">
      <w:pPr>
        <w:ind w:firstLine="709"/>
        <w:jc w:val="both"/>
      </w:pPr>
      <w:r>
        <w:t>Участники Конкурса провод</w:t>
      </w:r>
      <w:r>
        <w:t>или</w:t>
      </w:r>
      <w:r>
        <w:t xml:space="preserve"> съемку видеоролика, в котором участв</w:t>
      </w:r>
      <w:r>
        <w:t>овал</w:t>
      </w:r>
      <w:r>
        <w:t xml:space="preserve"> ребёнок с семьей (или любым членом семьи, законным представителем).</w:t>
      </w:r>
    </w:p>
    <w:p w14:paraId="0B649688" w14:textId="6BA1AB4A" w:rsidR="004713A1" w:rsidRDefault="004713A1" w:rsidP="004713A1">
      <w:pPr>
        <w:ind w:firstLine="709"/>
        <w:jc w:val="both"/>
      </w:pPr>
      <w:r>
        <w:t xml:space="preserve"> Тема видеоролика – пропаганда изучения конкретных правил дорожного движения (не только озвучить правило, но и показать его исполнение на конкретном примере, желательно в игровой постановочной форме).</w:t>
      </w:r>
    </w:p>
    <w:p w14:paraId="318898C4" w14:textId="2CA6B5E0" w:rsidR="003707C0" w:rsidRPr="00DC4B4B" w:rsidRDefault="008743D5" w:rsidP="003707C0">
      <w:pPr>
        <w:tabs>
          <w:tab w:val="left" w:pos="142"/>
          <w:tab w:val="left" w:pos="851"/>
          <w:tab w:val="left" w:pos="1134"/>
        </w:tabs>
        <w:ind w:firstLine="709"/>
        <w:jc w:val="both"/>
        <w:rPr>
          <w:w w:val="104"/>
        </w:rPr>
      </w:pPr>
      <w:bookmarkStart w:id="0" w:name="_GoBack"/>
      <w:bookmarkEnd w:id="0"/>
      <w:r>
        <w:rPr>
          <w:szCs w:val="28"/>
        </w:rPr>
        <w:t>В Конкурсе, который состоялся с мая по сентябрь 2022 года, приняли участие 89 семейных команд (358 человек) обучающихся образовательных организаций всех типов и видов, действующих на территории Ярославской области, и их родителей (законных представителей), родственников</w:t>
      </w:r>
      <w:r>
        <w:rPr>
          <w:w w:val="104"/>
          <w:szCs w:val="28"/>
        </w:rPr>
        <w:t xml:space="preserve"> из 10 муниципальных образований Ярославской области: Большесельского, Брейтовского, Гаврилов-Ямского, Ростовского, Рыбинского, Тутаевского, Ярославского муниципальных районов, городского округа Переславля-Залесского, городского округа города Рыбинска и города Ярославля.</w:t>
      </w:r>
      <w:r>
        <w:rPr>
          <w:szCs w:val="28"/>
        </w:rPr>
        <w:t xml:space="preserve"> После оценивания видеороликов членами жюри, были определены победитель и призёры</w:t>
      </w:r>
      <w:r w:rsidR="00FF127C">
        <w:t>:</w:t>
      </w:r>
    </w:p>
    <w:p w14:paraId="63BA4905" w14:textId="77777777" w:rsidR="008743D5" w:rsidRPr="008743D5" w:rsidRDefault="008743D5" w:rsidP="008743D5">
      <w:pPr>
        <w:pStyle w:val="a4"/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3D5">
        <w:rPr>
          <w:rFonts w:ascii="Times New Roman" w:eastAsia="Times New Roman" w:hAnsi="Times New Roman"/>
          <w:sz w:val="24"/>
          <w:szCs w:val="24"/>
          <w:lang w:eastAsia="ru-RU"/>
        </w:rPr>
        <w:t>I место – команду семьи Ряховских (Муниципальное общеобразовательное учреждение средняя общеобразовательная школа №36, г.о.г. Рыбинск);</w:t>
      </w:r>
    </w:p>
    <w:p w14:paraId="7511BBC0" w14:textId="121D4475" w:rsidR="008743D5" w:rsidRDefault="008743D5" w:rsidP="008743D5">
      <w:pPr>
        <w:pStyle w:val="a4"/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3D5">
        <w:rPr>
          <w:rFonts w:ascii="Times New Roman" w:eastAsia="Times New Roman" w:hAnsi="Times New Roman"/>
          <w:sz w:val="24"/>
          <w:szCs w:val="24"/>
          <w:lang w:eastAsia="ru-RU"/>
        </w:rPr>
        <w:t>II 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3D5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команду семьи Березкиных (Муниципальное дошкольное образовательное учреждение детский сад №73 «Солнышко», г.о.г. Рыбинск); </w:t>
      </w:r>
    </w:p>
    <w:p w14:paraId="4458E6D1" w14:textId="07D7F0FF" w:rsidR="008743D5" w:rsidRPr="008743D5" w:rsidRDefault="008743D5" w:rsidP="008743D5">
      <w:pPr>
        <w:pStyle w:val="a4"/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3D5">
        <w:rPr>
          <w:rFonts w:ascii="Times New Roman" w:hAnsi="Times New Roman"/>
          <w:sz w:val="24"/>
          <w:szCs w:val="24"/>
        </w:rPr>
        <w:t>III место – команду семьи Елькайлу (Муниципальное дошкольное образовательное учреждение детский сад №83, г.о.г. Рыбинск).</w:t>
      </w:r>
    </w:p>
    <w:p w14:paraId="00A7EC8D" w14:textId="219BA636" w:rsidR="00010929" w:rsidRDefault="00010929" w:rsidP="008743D5">
      <w:pPr>
        <w:ind w:firstLine="709"/>
        <w:jc w:val="both"/>
      </w:pPr>
      <w:r>
        <w:rPr>
          <w:b/>
        </w:rPr>
        <w:t xml:space="preserve">Контактная </w:t>
      </w:r>
      <w:r w:rsidRPr="00A37625">
        <w:rPr>
          <w:b/>
        </w:rPr>
        <w:t>информация:</w:t>
      </w:r>
      <w:r>
        <w:rPr>
          <w:b/>
        </w:rPr>
        <w:t xml:space="preserve"> </w:t>
      </w:r>
      <w:r w:rsidRPr="00A37625">
        <w:t xml:space="preserve">по электронной почте: </w:t>
      </w:r>
      <w:hyperlink r:id="rId5" w:history="1">
        <w:r w:rsidRPr="00D75AB1">
          <w:rPr>
            <w:rStyle w:val="a3"/>
          </w:rPr>
          <w:t>rc.pdd</w:t>
        </w:r>
        <w:r w:rsidRPr="00D75AB1">
          <w:rPr>
            <w:rStyle w:val="a3"/>
            <w:lang w:val="en-US"/>
          </w:rPr>
          <w:t>tt</w:t>
        </w:r>
        <w:r w:rsidRPr="00396538">
          <w:rPr>
            <w:rStyle w:val="a3"/>
          </w:rPr>
          <w:t>76</w:t>
        </w:r>
        <w:r w:rsidRPr="00D75AB1">
          <w:rPr>
            <w:rStyle w:val="a3"/>
          </w:rPr>
          <w:t>@gmail.com</w:t>
        </w:r>
      </w:hyperlink>
      <w:r w:rsidRPr="00A37625">
        <w:t>,</w:t>
      </w:r>
      <w:r>
        <w:t xml:space="preserve"> </w:t>
      </w:r>
      <w:r w:rsidRPr="00A37625">
        <w:t xml:space="preserve">по телефону: 8 (4852) 55-08-75 – Вишневская Галина Валентиновна, </w:t>
      </w:r>
      <w:r>
        <w:t>методист</w:t>
      </w:r>
      <w:r w:rsidRPr="00A37625">
        <w:t xml:space="preserve"> отдела технического творчества ГОАУ ДО ЯО «Центр детей и юношества»,</w:t>
      </w:r>
      <w:r>
        <w:t xml:space="preserve"> </w:t>
      </w:r>
      <w:r w:rsidRPr="00A37625">
        <w:t xml:space="preserve">на официальном сайте ГОАУ ДО ЯО «Центр детей и юношества» </w:t>
      </w:r>
      <w:hyperlink r:id="rId6" w:history="1">
        <w:r w:rsidRPr="00A37625">
          <w:t>www.yarcdu.ru</w:t>
        </w:r>
      </w:hyperlink>
      <w:r w:rsidRPr="00A37625">
        <w:t>.</w:t>
      </w:r>
    </w:p>
    <w:p w14:paraId="452A9C16" w14:textId="77777777" w:rsidR="00010929" w:rsidRPr="00010929" w:rsidRDefault="00010929" w:rsidP="00010929">
      <w:pPr>
        <w:rPr>
          <w:b/>
          <w:i/>
          <w:sz w:val="28"/>
          <w:szCs w:val="28"/>
        </w:rPr>
      </w:pPr>
    </w:p>
    <w:sectPr w:rsidR="00010929" w:rsidRPr="00010929" w:rsidSect="000109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7025A"/>
    <w:multiLevelType w:val="hybridMultilevel"/>
    <w:tmpl w:val="4BF8CF8E"/>
    <w:lvl w:ilvl="0" w:tplc="F260E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F7DE4"/>
    <w:multiLevelType w:val="hybridMultilevel"/>
    <w:tmpl w:val="C9E2708C"/>
    <w:lvl w:ilvl="0" w:tplc="0A082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F0"/>
    <w:rsid w:val="00010929"/>
    <w:rsid w:val="00064FAC"/>
    <w:rsid w:val="000A2404"/>
    <w:rsid w:val="00346710"/>
    <w:rsid w:val="003707C0"/>
    <w:rsid w:val="003C04B4"/>
    <w:rsid w:val="004713A1"/>
    <w:rsid w:val="00516192"/>
    <w:rsid w:val="00560164"/>
    <w:rsid w:val="008743D5"/>
    <w:rsid w:val="00957069"/>
    <w:rsid w:val="00A55006"/>
    <w:rsid w:val="00AA40B6"/>
    <w:rsid w:val="00B910F7"/>
    <w:rsid w:val="00D412F0"/>
    <w:rsid w:val="00E82E7E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3B42"/>
  <w15:docId w15:val="{2F89A3E2-FE62-499A-ABF9-D33E0A1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092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70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/" TargetMode="External"/><Relationship Id="rId5" Type="http://schemas.openxmlformats.org/officeDocument/2006/relationships/hyperlink" Target="mailto:rc.pddtt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Валентиновна</dc:creator>
  <cp:keywords/>
  <dc:description/>
  <cp:lastModifiedBy>Вишневская Галина В.</cp:lastModifiedBy>
  <cp:revision>3</cp:revision>
  <dcterms:created xsi:type="dcterms:W3CDTF">2022-10-03T12:46:00Z</dcterms:created>
  <dcterms:modified xsi:type="dcterms:W3CDTF">2022-10-03T12:51:00Z</dcterms:modified>
</cp:coreProperties>
</file>