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731DB" w:rsidRDefault="00E23C4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Информация для пост-релиза департамента образования Ярославской области</w:t>
      </w:r>
    </w:p>
    <w:p w14:paraId="00000002" w14:textId="77777777" w:rsidR="001731DB" w:rsidRDefault="001731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03" w14:textId="77777777" w:rsidR="001731DB" w:rsidRDefault="001731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14:paraId="00000004" w14:textId="77777777" w:rsidR="001731DB" w:rsidRDefault="00E23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6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тема: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i/>
          <w:color w:val="000000"/>
        </w:rPr>
        <w:t>Об итогах областного этапа Всероссийского конкурса юных чтецов «Живая классика»</w:t>
      </w:r>
    </w:p>
    <w:p w14:paraId="00000005" w14:textId="77777777" w:rsidR="001731DB" w:rsidRDefault="00E23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6" w:hanging="2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 xml:space="preserve"> </w:t>
      </w:r>
    </w:p>
    <w:p w14:paraId="00000006" w14:textId="77777777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76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январе-апреле 202</w:t>
      </w:r>
      <w:r>
        <w:rPr>
          <w:rFonts w:cs="Times New Roman"/>
        </w:rPr>
        <w:t>2</w:t>
      </w:r>
      <w:r>
        <w:rPr>
          <w:rFonts w:cs="Times New Roman"/>
          <w:color w:val="000000"/>
        </w:rPr>
        <w:t xml:space="preserve"> года в Ярославской области заочно в дистанционной форме был проведён областной этап Всероссийского конкурса юных чтецов «Живая классика» (далее – областной этап конкурса).</w:t>
      </w:r>
    </w:p>
    <w:p w14:paraId="00000007" w14:textId="77777777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569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Проведение областного этапа конкурса осуществляло</w:t>
      </w:r>
      <w:r>
        <w:rPr>
          <w:rFonts w:cs="Times New Roman"/>
          <w:color w:val="000000"/>
        </w:rPr>
        <w:t xml:space="preserve"> государственное образовательное а</w:t>
      </w:r>
      <w:r>
        <w:rPr>
          <w:rFonts w:cs="Times New Roman"/>
          <w:color w:val="000000"/>
        </w:rPr>
        <w:t xml:space="preserve">втономное учреждение дополнительного образования Ярославской области «Центр детей и юношества» (далее – ГОАУ ДО ЯО «Центр детей и юношества»). </w:t>
      </w:r>
    </w:p>
    <w:p w14:paraId="00000008" w14:textId="77777777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Областной этап конкурса проводился с </w:t>
      </w:r>
      <w:r>
        <w:rPr>
          <w:rFonts w:cs="Times New Roman"/>
          <w:b/>
          <w:color w:val="000000"/>
        </w:rPr>
        <w:t>целью</w:t>
      </w:r>
      <w:r>
        <w:rPr>
          <w:rFonts w:cs="Times New Roman"/>
          <w:color w:val="000000"/>
        </w:rPr>
        <w:t xml:space="preserve"> повышения интереса к чтению у школьников.</w:t>
      </w:r>
    </w:p>
    <w:p w14:paraId="00000009" w14:textId="77777777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Областной этап конкурса проводился в несколько туров:</w:t>
      </w:r>
    </w:p>
    <w:p w14:paraId="0000000A" w14:textId="77777777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подготовительный этап;</w:t>
      </w:r>
    </w:p>
    <w:p w14:paraId="0000000B" w14:textId="77777777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первый тур (классный);</w:t>
      </w:r>
    </w:p>
    <w:p w14:paraId="0000000C" w14:textId="77777777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второй тур (школьный);</w:t>
      </w:r>
    </w:p>
    <w:p w14:paraId="0000000D" w14:textId="77777777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третий тур (районный / муниципальный);</w:t>
      </w:r>
    </w:p>
    <w:p w14:paraId="0000000E" w14:textId="77777777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четвертый тур (региональный).</w:t>
      </w:r>
    </w:p>
    <w:p w14:paraId="0000000F" w14:textId="0D96336C" w:rsidR="001731DB" w:rsidRPr="00AA4EEF" w:rsidRDefault="00E23C42" w:rsidP="00E2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четвертом туре (региональном) приняли участие </w:t>
      </w:r>
      <w:r>
        <w:rPr>
          <w:rFonts w:cs="Times New Roman"/>
        </w:rPr>
        <w:t>50</w:t>
      </w:r>
      <w:r>
        <w:rPr>
          <w:rFonts w:cs="Times New Roman"/>
          <w:color w:val="000000"/>
        </w:rPr>
        <w:t xml:space="preserve"> обучающихся 5</w:t>
      </w:r>
      <w:r w:rsidR="00AA4EEF">
        <w:rPr>
          <w:rFonts w:cs="Times New Roman"/>
          <w:color w:val="000000"/>
        </w:rPr>
        <w:t>-11 классов из 16</w:t>
      </w:r>
      <w:r>
        <w:rPr>
          <w:rFonts w:cs="Times New Roman"/>
          <w:color w:val="000000"/>
        </w:rPr>
        <w:t xml:space="preserve"> муниципальных образований Ярославской области: </w:t>
      </w:r>
      <w:proofErr w:type="spellStart"/>
      <w:r w:rsidRPr="00AA4EEF">
        <w:rPr>
          <w:rFonts w:cs="Times New Roman"/>
          <w:color w:val="000000"/>
        </w:rPr>
        <w:t>Большесельского</w:t>
      </w:r>
      <w:proofErr w:type="spellEnd"/>
      <w:r w:rsidRPr="00AA4EEF">
        <w:rPr>
          <w:rFonts w:cs="Times New Roman"/>
          <w:color w:val="000000"/>
        </w:rPr>
        <w:t xml:space="preserve">, </w:t>
      </w:r>
      <w:r w:rsidRPr="00AA4EEF">
        <w:rPr>
          <w:rFonts w:cs="Times New Roman"/>
          <w:color w:val="000000"/>
        </w:rPr>
        <w:t>Борисоглебского</w:t>
      </w:r>
      <w:r w:rsidRPr="00AA4EEF">
        <w:rPr>
          <w:rFonts w:cs="Times New Roman"/>
          <w:color w:val="000000"/>
        </w:rPr>
        <w:t xml:space="preserve">, </w:t>
      </w:r>
      <w:proofErr w:type="spellStart"/>
      <w:r w:rsidRPr="00AA4EEF">
        <w:rPr>
          <w:rFonts w:cs="Times New Roman"/>
          <w:color w:val="000000"/>
        </w:rPr>
        <w:t>Брейтовского</w:t>
      </w:r>
      <w:proofErr w:type="spellEnd"/>
      <w:r w:rsidRPr="00AA4EEF">
        <w:rPr>
          <w:rFonts w:cs="Times New Roman"/>
          <w:color w:val="000000"/>
        </w:rPr>
        <w:t xml:space="preserve">, </w:t>
      </w:r>
      <w:r w:rsidRPr="00AA4EEF">
        <w:rPr>
          <w:rFonts w:cs="Times New Roman"/>
          <w:color w:val="000000"/>
        </w:rPr>
        <w:t>Гаврилов-Ямского</w:t>
      </w:r>
      <w:r w:rsidRPr="00AA4EEF">
        <w:rPr>
          <w:rFonts w:cs="Times New Roman"/>
          <w:color w:val="000000"/>
        </w:rPr>
        <w:t xml:space="preserve">, </w:t>
      </w:r>
      <w:r w:rsidRPr="00AA4EEF">
        <w:rPr>
          <w:rFonts w:cs="Times New Roman"/>
          <w:color w:val="000000"/>
        </w:rPr>
        <w:t>Даниловского</w:t>
      </w:r>
      <w:r w:rsidRPr="00AA4EEF">
        <w:rPr>
          <w:rFonts w:cs="Times New Roman"/>
          <w:color w:val="000000"/>
        </w:rPr>
        <w:t xml:space="preserve">, </w:t>
      </w:r>
      <w:proofErr w:type="spellStart"/>
      <w:r w:rsidRPr="00AA4EEF">
        <w:rPr>
          <w:rFonts w:cs="Times New Roman"/>
          <w:color w:val="000000"/>
        </w:rPr>
        <w:t>Любимского</w:t>
      </w:r>
      <w:proofErr w:type="spellEnd"/>
      <w:r w:rsidRPr="00AA4EEF">
        <w:rPr>
          <w:rFonts w:cs="Times New Roman"/>
          <w:color w:val="000000"/>
        </w:rPr>
        <w:t>,</w:t>
      </w:r>
      <w:r w:rsidRPr="00AA4EEF">
        <w:rPr>
          <w:rFonts w:cs="Times New Roman"/>
          <w:color w:val="000000"/>
        </w:rPr>
        <w:t xml:space="preserve"> </w:t>
      </w:r>
      <w:proofErr w:type="spellStart"/>
      <w:r w:rsidRPr="00AA4EEF">
        <w:rPr>
          <w:rFonts w:cs="Times New Roman"/>
          <w:color w:val="000000"/>
        </w:rPr>
        <w:t>Мышкинского</w:t>
      </w:r>
      <w:proofErr w:type="spellEnd"/>
      <w:r w:rsidRPr="00AA4EEF">
        <w:rPr>
          <w:rFonts w:cs="Times New Roman"/>
          <w:color w:val="000000"/>
        </w:rPr>
        <w:t xml:space="preserve">, </w:t>
      </w:r>
      <w:r w:rsidRPr="00AA4EEF">
        <w:rPr>
          <w:rFonts w:cs="Times New Roman"/>
          <w:color w:val="000000"/>
        </w:rPr>
        <w:t>Некрасовского</w:t>
      </w:r>
      <w:r w:rsidRPr="00AA4EEF">
        <w:rPr>
          <w:rFonts w:cs="Times New Roman"/>
          <w:color w:val="000000"/>
        </w:rPr>
        <w:t xml:space="preserve">, </w:t>
      </w:r>
      <w:r w:rsidRPr="00AA4EEF">
        <w:rPr>
          <w:rFonts w:cs="Times New Roman"/>
          <w:color w:val="000000"/>
        </w:rPr>
        <w:t>Пошехонского</w:t>
      </w:r>
      <w:r w:rsidRPr="00AA4EEF">
        <w:rPr>
          <w:rFonts w:cs="Times New Roman"/>
          <w:color w:val="000000"/>
        </w:rPr>
        <w:t xml:space="preserve">, </w:t>
      </w:r>
      <w:r w:rsidRPr="00AA4EEF">
        <w:rPr>
          <w:rFonts w:cs="Times New Roman"/>
          <w:color w:val="000000"/>
        </w:rPr>
        <w:t>Ростовского</w:t>
      </w:r>
      <w:r w:rsidRPr="00AA4EEF">
        <w:rPr>
          <w:rFonts w:cs="Times New Roman"/>
          <w:color w:val="000000"/>
        </w:rPr>
        <w:t xml:space="preserve">, </w:t>
      </w:r>
      <w:r w:rsidRPr="00AA4EEF">
        <w:rPr>
          <w:rFonts w:cs="Times New Roman"/>
          <w:color w:val="000000"/>
        </w:rPr>
        <w:t>Рыбинского</w:t>
      </w:r>
      <w:r w:rsidRPr="00AA4EEF">
        <w:rPr>
          <w:rFonts w:cs="Times New Roman"/>
          <w:color w:val="000000"/>
        </w:rPr>
        <w:t xml:space="preserve">, </w:t>
      </w:r>
      <w:proofErr w:type="spellStart"/>
      <w:r w:rsidRPr="00AA4EEF">
        <w:rPr>
          <w:rFonts w:cs="Times New Roman"/>
          <w:color w:val="000000"/>
        </w:rPr>
        <w:t>Тутаевского</w:t>
      </w:r>
      <w:proofErr w:type="spellEnd"/>
      <w:r w:rsidRPr="00AA4EEF">
        <w:rPr>
          <w:rFonts w:cs="Times New Roman"/>
          <w:color w:val="000000"/>
        </w:rPr>
        <w:t xml:space="preserve">, </w:t>
      </w:r>
      <w:r w:rsidRPr="00AA4EEF">
        <w:rPr>
          <w:rFonts w:cs="Times New Roman"/>
          <w:color w:val="000000"/>
        </w:rPr>
        <w:t xml:space="preserve">Ярославского муниципальных районов Ярославской области, </w:t>
      </w:r>
      <w:r w:rsidRPr="00AA4EEF">
        <w:rPr>
          <w:rFonts w:cs="Times New Roman"/>
          <w:color w:val="000000"/>
        </w:rPr>
        <w:t>городского округа города Рыбинска</w:t>
      </w:r>
      <w:r w:rsidRPr="00AA4EEF">
        <w:rPr>
          <w:rFonts w:cs="Times New Roman"/>
          <w:color w:val="000000"/>
        </w:rPr>
        <w:t xml:space="preserve">, городского округа </w:t>
      </w:r>
      <w:r w:rsidRPr="00AA4EEF">
        <w:rPr>
          <w:rFonts w:cs="Times New Roman"/>
          <w:color w:val="000000"/>
        </w:rPr>
        <w:t xml:space="preserve">Переславля-Залесского </w:t>
      </w:r>
      <w:r w:rsidRPr="00AA4EEF">
        <w:rPr>
          <w:rFonts w:cs="Times New Roman"/>
          <w:color w:val="000000"/>
        </w:rPr>
        <w:t xml:space="preserve">и города </w:t>
      </w:r>
      <w:r w:rsidRPr="00AA4EEF">
        <w:rPr>
          <w:rFonts w:cs="Times New Roman"/>
          <w:color w:val="000000"/>
        </w:rPr>
        <w:t>Ярославля</w:t>
      </w:r>
      <w:r w:rsidRPr="00AA4EEF">
        <w:rPr>
          <w:rFonts w:cs="Times New Roman"/>
          <w:color w:val="000000"/>
        </w:rPr>
        <w:t xml:space="preserve">. </w:t>
      </w:r>
    </w:p>
    <w:p w14:paraId="00000010" w14:textId="77777777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Победителями четвертого (регионального) тура областного этапа конкурса стали три участника, набр</w:t>
      </w:r>
      <w:r>
        <w:rPr>
          <w:rFonts w:cs="Times New Roman"/>
          <w:color w:val="000000"/>
        </w:rPr>
        <w:t>авшие наибольшее количество баллов:</w:t>
      </w:r>
    </w:p>
    <w:p w14:paraId="00000011" w14:textId="5D15A431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</w:rPr>
        <w:t>Зуборенко</w:t>
      </w:r>
      <w:proofErr w:type="spellEnd"/>
      <w:r>
        <w:rPr>
          <w:rFonts w:cs="Times New Roman"/>
        </w:rPr>
        <w:t xml:space="preserve"> Иван Николаевич</w:t>
      </w:r>
      <w:r>
        <w:rPr>
          <w:rFonts w:cs="Times New Roman"/>
          <w:color w:val="000000"/>
        </w:rPr>
        <w:t xml:space="preserve">, обучающийся </w:t>
      </w:r>
      <w:r>
        <w:rPr>
          <w:rFonts w:cs="Times New Roman"/>
        </w:rPr>
        <w:t>государственного общеобразовательного учреждения</w:t>
      </w:r>
      <w:r>
        <w:rPr>
          <w:rFonts w:cs="Times New Roman"/>
        </w:rPr>
        <w:t xml:space="preserve"> Ярос</w:t>
      </w:r>
      <w:r w:rsidR="00AA4EEF">
        <w:rPr>
          <w:rFonts w:cs="Times New Roman"/>
        </w:rPr>
        <w:t>лавской области «Средняя школа «Провинциальный колледж</w:t>
      </w:r>
      <w:r>
        <w:rPr>
          <w:rFonts w:cs="Times New Roman"/>
        </w:rPr>
        <w:t>», 10 класс</w:t>
      </w:r>
      <w:r>
        <w:rPr>
          <w:rFonts w:cs="Times New Roman"/>
          <w:color w:val="000000"/>
        </w:rPr>
        <w:t>, город</w:t>
      </w:r>
      <w:r>
        <w:rPr>
          <w:rFonts w:cs="Times New Roman"/>
        </w:rPr>
        <w:t xml:space="preserve"> Ярославль</w:t>
      </w:r>
      <w:r>
        <w:rPr>
          <w:rFonts w:cs="Times New Roman"/>
          <w:color w:val="000000"/>
        </w:rPr>
        <w:t>;</w:t>
      </w:r>
    </w:p>
    <w:p w14:paraId="00000012" w14:textId="6F859921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</w:rPr>
        <w:t>Бутрюмов</w:t>
      </w:r>
      <w:proofErr w:type="spellEnd"/>
      <w:r>
        <w:rPr>
          <w:rFonts w:cs="Times New Roman"/>
        </w:rPr>
        <w:t xml:space="preserve"> Андрей Александрович</w:t>
      </w:r>
      <w:r>
        <w:rPr>
          <w:rFonts w:cs="Times New Roman"/>
          <w:color w:val="000000"/>
        </w:rPr>
        <w:t>, обучающий</w:t>
      </w:r>
      <w:r>
        <w:rPr>
          <w:rFonts w:cs="Times New Roman"/>
          <w:color w:val="000000"/>
        </w:rPr>
        <w:t xml:space="preserve">ся </w:t>
      </w:r>
      <w:r>
        <w:rPr>
          <w:rFonts w:cs="Times New Roman"/>
        </w:rPr>
        <w:t>Муниципального</w:t>
      </w:r>
      <w:r>
        <w:rPr>
          <w:rFonts w:cs="Times New Roman"/>
        </w:rPr>
        <w:t xml:space="preserve"> общеобразовательного учреждения</w:t>
      </w:r>
      <w:r w:rsidR="00AA4EEF">
        <w:rPr>
          <w:rFonts w:cs="Times New Roman"/>
        </w:rPr>
        <w:t xml:space="preserve"> «</w:t>
      </w:r>
      <w:r>
        <w:rPr>
          <w:rFonts w:cs="Times New Roman"/>
        </w:rPr>
        <w:t>Левобережн</w:t>
      </w:r>
      <w:r w:rsidR="00AA4EEF">
        <w:rPr>
          <w:rFonts w:cs="Times New Roman"/>
        </w:rPr>
        <w:t>ая средняя школа города Тутаева»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Тутаевск</w:t>
      </w:r>
      <w:r w:rsidR="00AA4EEF">
        <w:rPr>
          <w:rFonts w:cs="Times New Roman"/>
        </w:rPr>
        <w:t>ого</w:t>
      </w:r>
      <w:proofErr w:type="spellEnd"/>
      <w:r w:rsidR="00AA4EEF">
        <w:rPr>
          <w:rFonts w:cs="Times New Roman"/>
        </w:rPr>
        <w:t xml:space="preserve"> муниципального района, 9 «Б»</w:t>
      </w:r>
      <w:r>
        <w:rPr>
          <w:rFonts w:cs="Times New Roman"/>
        </w:rPr>
        <w:t xml:space="preserve"> класс</w:t>
      </w:r>
      <w:r>
        <w:rPr>
          <w:rFonts w:cs="Times New Roman"/>
          <w:color w:val="000000"/>
        </w:rPr>
        <w:t>;</w:t>
      </w:r>
    </w:p>
    <w:p w14:paraId="00000013" w14:textId="657522ED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</w:rPr>
        <w:t>Копейкин Матвей Дмитриевич</w:t>
      </w:r>
      <w:r>
        <w:rPr>
          <w:rFonts w:cs="Times New Roman"/>
          <w:color w:val="000000"/>
        </w:rPr>
        <w:t>, обучающ</w:t>
      </w:r>
      <w:r>
        <w:rPr>
          <w:rFonts w:cs="Times New Roman"/>
        </w:rPr>
        <w:t>ий</w:t>
      </w:r>
      <w:r>
        <w:rPr>
          <w:rFonts w:cs="Times New Roman"/>
          <w:color w:val="000000"/>
        </w:rPr>
        <w:t xml:space="preserve">ся </w:t>
      </w:r>
      <w:r>
        <w:rPr>
          <w:rFonts w:cs="Times New Roman"/>
        </w:rPr>
        <w:t>муниципального</w:t>
      </w:r>
      <w:r>
        <w:rPr>
          <w:rFonts w:cs="Times New Roman"/>
        </w:rPr>
        <w:t xml:space="preserve"> </w:t>
      </w:r>
      <w:r w:rsidR="00AA4EEF">
        <w:rPr>
          <w:rFonts w:cs="Times New Roman"/>
        </w:rPr>
        <w:t>общеобразовательно</w:t>
      </w:r>
      <w:r>
        <w:rPr>
          <w:rFonts w:cs="Times New Roman"/>
        </w:rPr>
        <w:t>го</w:t>
      </w:r>
      <w:r w:rsidR="00AA4EEF">
        <w:rPr>
          <w:rFonts w:cs="Times New Roman"/>
        </w:rPr>
        <w:t xml:space="preserve"> учреждени</w:t>
      </w:r>
      <w:r>
        <w:rPr>
          <w:rFonts w:cs="Times New Roman"/>
        </w:rPr>
        <w:t>я</w:t>
      </w:r>
      <w:r w:rsidR="00AA4EEF">
        <w:rPr>
          <w:rFonts w:cs="Times New Roman"/>
        </w:rPr>
        <w:t xml:space="preserve"> «</w:t>
      </w:r>
      <w:r>
        <w:rPr>
          <w:rFonts w:cs="Times New Roman"/>
        </w:rPr>
        <w:t>Средняя</w:t>
      </w:r>
      <w:r w:rsidR="00AA4EEF">
        <w:rPr>
          <w:rFonts w:cs="Times New Roman"/>
        </w:rPr>
        <w:t xml:space="preserve"> школа №1»</w:t>
      </w:r>
      <w:r>
        <w:rPr>
          <w:rFonts w:cs="Times New Roman"/>
        </w:rPr>
        <w:t xml:space="preserve">, 6 </w:t>
      </w:r>
      <w:r w:rsidR="00AA4EEF">
        <w:rPr>
          <w:rFonts w:cs="Times New Roman"/>
        </w:rPr>
        <w:t>«</w:t>
      </w:r>
      <w:r>
        <w:rPr>
          <w:rFonts w:cs="Times New Roman"/>
        </w:rPr>
        <w:t>А</w:t>
      </w:r>
      <w:r w:rsidR="00AA4EEF">
        <w:rPr>
          <w:rFonts w:cs="Times New Roman"/>
        </w:rPr>
        <w:t>»</w:t>
      </w:r>
      <w:r>
        <w:rPr>
          <w:rFonts w:cs="Times New Roman"/>
        </w:rPr>
        <w:t xml:space="preserve"> класс, Гаврилов-</w:t>
      </w:r>
      <w:proofErr w:type="spellStart"/>
      <w:r>
        <w:rPr>
          <w:rFonts w:cs="Times New Roman"/>
        </w:rPr>
        <w:t>Ямский</w:t>
      </w:r>
      <w:proofErr w:type="spellEnd"/>
      <w:r>
        <w:rPr>
          <w:rFonts w:cs="Times New Roman"/>
        </w:rPr>
        <w:t xml:space="preserve"> муниципальный район.</w:t>
      </w:r>
    </w:p>
    <w:p w14:paraId="00000014" w14:textId="77777777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Победители награждены дипломами Фонда конкурса юных чтецов «Живая классика» «Победитель областного этапа Всероссийского конкурса юных чтецов «Живая классика» 202</w:t>
      </w:r>
      <w:r>
        <w:rPr>
          <w:rFonts w:cs="Times New Roman"/>
        </w:rPr>
        <w:t>2</w:t>
      </w:r>
      <w:r>
        <w:rPr>
          <w:rFonts w:cs="Times New Roman"/>
          <w:color w:val="000000"/>
        </w:rPr>
        <w:t xml:space="preserve"> года.</w:t>
      </w:r>
    </w:p>
    <w:p w14:paraId="00000015" w14:textId="2B8B1963" w:rsidR="001731DB" w:rsidRDefault="00E23C42" w:rsidP="00E23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5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Дипломы участников областного этапа конкурса будут размещены на официальном сайте ГОАУ ДО ЯО «Центр детей и юношества» </w:t>
      </w:r>
      <w:hyperlink r:id="rId5">
        <w:r>
          <w:rPr>
            <w:rFonts w:cs="Times New Roman"/>
            <w:color w:val="0000FF"/>
            <w:u w:val="single"/>
          </w:rPr>
          <w:t>www.yarcdu.ru</w:t>
        </w:r>
      </w:hyperlink>
      <w:r>
        <w:rPr>
          <w:rFonts w:cs="Times New Roman"/>
          <w:color w:val="000000"/>
        </w:rPr>
        <w:t xml:space="preserve"> в разделе «Областные мероприятия» (о</w:t>
      </w:r>
      <w:bookmarkStart w:id="0" w:name="_GoBack"/>
      <w:bookmarkEnd w:id="0"/>
      <w:r>
        <w:rPr>
          <w:rFonts w:cs="Times New Roman"/>
          <w:color w:val="000000"/>
        </w:rPr>
        <w:t xml:space="preserve">бластной </w:t>
      </w:r>
      <w:r w:rsidR="00AA4EEF">
        <w:rPr>
          <w:rFonts w:cs="Times New Roman"/>
          <w:color w:val="000000"/>
        </w:rPr>
        <w:t xml:space="preserve">этап Всероссийского </w:t>
      </w:r>
      <w:proofErr w:type="gramStart"/>
      <w:r w:rsidR="00AA4EEF">
        <w:rPr>
          <w:rFonts w:cs="Times New Roman"/>
          <w:color w:val="000000"/>
        </w:rPr>
        <w:t xml:space="preserve">конкурса </w:t>
      </w:r>
      <w:r>
        <w:rPr>
          <w:rFonts w:cs="Times New Roman"/>
          <w:color w:val="000000"/>
        </w:rPr>
        <w:t xml:space="preserve"> юных</w:t>
      </w:r>
      <w:proofErr w:type="gramEnd"/>
      <w:r>
        <w:rPr>
          <w:rFonts w:cs="Times New Roman"/>
          <w:color w:val="000000"/>
        </w:rPr>
        <w:t xml:space="preserve"> чтецов «Живая </w:t>
      </w:r>
      <w:r>
        <w:rPr>
          <w:rFonts w:cs="Times New Roman"/>
          <w:color w:val="000000"/>
        </w:rPr>
        <w:t>классика»).</w:t>
      </w:r>
    </w:p>
    <w:p w14:paraId="00000016" w14:textId="77777777" w:rsidR="001731DB" w:rsidRDefault="001731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14:paraId="00000017" w14:textId="77777777" w:rsidR="001731DB" w:rsidRDefault="00E23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Дополнительная информация</w:t>
      </w:r>
      <w:r>
        <w:rPr>
          <w:rFonts w:cs="Times New Roman"/>
          <w:color w:val="000000"/>
        </w:rPr>
        <w:t xml:space="preserve">: +7 (4852) 55-12-65, </w:t>
      </w:r>
      <w:r>
        <w:rPr>
          <w:rFonts w:cs="Times New Roman"/>
          <w:color w:val="000000"/>
          <w:u w:val="single"/>
        </w:rPr>
        <w:t>RCHT-76@yandex.ru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</w:rPr>
        <w:t>Антонова Анастасия Александровна</w:t>
      </w:r>
      <w:r>
        <w:rPr>
          <w:rFonts w:cs="Times New Roman"/>
          <w:color w:val="000000"/>
        </w:rPr>
        <w:t>, педагог-организатор ГОАУ ДО ЯО «Центр детей и юношества».</w:t>
      </w:r>
    </w:p>
    <w:p w14:paraId="00000018" w14:textId="77777777" w:rsidR="001731DB" w:rsidRDefault="001731D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14:paraId="00000019" w14:textId="77777777" w:rsidR="001731DB" w:rsidRDefault="001731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14:paraId="0000001A" w14:textId="77777777" w:rsidR="001731DB" w:rsidRDefault="001731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sectPr w:rsidR="001731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DB"/>
    <w:rsid w:val="001731DB"/>
    <w:rsid w:val="00AA4EEF"/>
    <w:rsid w:val="00E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C8A24-3994-489C-B4DA-1C9C13BA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4">
    <w:name w:val="Hyperlink"/>
    <w:rPr>
      <w:rFonts w:ascii="Times New Roman" w:hAnsi="Times New Roman" w:cs="Times New Roman" w:hint="default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lang w:eastAsia="ar-S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arc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BCPtDZnZ8NEqG5SuEw+TD5y9w==">AMUW2mXge2z0iwv0G/cgS0YjtaBDKtIcdKt54p88wssHyQGOb1IonUpwdWOlLYb1hTyiRkWI3b9s2zGm1ZwJDG1pJsPh4uEIjhsnApMRWbppgut9808+tPA=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Хоровая студия "Аллегро"</dc:creator>
  <cp:lastModifiedBy>Ольга Викторовна Суворова</cp:lastModifiedBy>
  <cp:revision>3</cp:revision>
  <dcterms:created xsi:type="dcterms:W3CDTF">2021-04-07T12:18:00Z</dcterms:created>
  <dcterms:modified xsi:type="dcterms:W3CDTF">2022-04-11T08:52:00Z</dcterms:modified>
</cp:coreProperties>
</file>