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20"/>
      </w:tblGrid>
      <w:tr w:rsidR="00AD1592" w:rsidTr="00AD1592">
        <w:tc>
          <w:tcPr>
            <w:tcW w:w="5219" w:type="dxa"/>
          </w:tcPr>
          <w:p w:rsidR="00AD1592" w:rsidRDefault="00AD1592" w:rsidP="00AD1592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5220" w:type="dxa"/>
          </w:tcPr>
          <w:p w:rsidR="00AD1592" w:rsidRPr="00676992" w:rsidRDefault="00AD1592" w:rsidP="00AD1592">
            <w:pPr>
              <w:pStyle w:val="a5"/>
              <w:ind w:firstLine="0"/>
              <w:jc w:val="right"/>
              <w:rPr>
                <w:sz w:val="28"/>
                <w:szCs w:val="28"/>
              </w:rPr>
            </w:pPr>
            <w:bookmarkStart w:id="0" w:name="_GoBack"/>
            <w:r w:rsidRPr="00676992">
              <w:rPr>
                <w:sz w:val="28"/>
                <w:szCs w:val="28"/>
              </w:rPr>
              <w:t>Приложение</w:t>
            </w:r>
            <w:r w:rsidR="00676992" w:rsidRPr="00676992">
              <w:rPr>
                <w:sz w:val="28"/>
                <w:szCs w:val="28"/>
              </w:rPr>
              <w:t xml:space="preserve"> 3</w:t>
            </w:r>
            <w:bookmarkEnd w:id="0"/>
          </w:p>
        </w:tc>
      </w:tr>
    </w:tbl>
    <w:p w:rsidR="00AD1592" w:rsidRDefault="00AD1592" w:rsidP="00AD1592">
      <w:pPr>
        <w:pStyle w:val="a5"/>
        <w:ind w:firstLine="720"/>
        <w:jc w:val="center"/>
        <w:rPr>
          <w:b/>
        </w:rPr>
      </w:pPr>
    </w:p>
    <w:p w:rsidR="00AD1592" w:rsidRPr="001B69E4" w:rsidRDefault="00AD1592" w:rsidP="00AD1592">
      <w:pPr>
        <w:pStyle w:val="a5"/>
        <w:ind w:firstLine="720"/>
        <w:jc w:val="center"/>
        <w:rPr>
          <w:b/>
        </w:rPr>
      </w:pPr>
      <w:r w:rsidRPr="001B69E4">
        <w:rPr>
          <w:b/>
        </w:rPr>
        <w:t>Протокол собрания</w:t>
      </w:r>
    </w:p>
    <w:p w:rsidR="00AD1592" w:rsidRDefault="00AD1592" w:rsidP="00AD1592">
      <w:pPr>
        <w:pStyle w:val="a5"/>
        <w:ind w:firstLine="0"/>
        <w:jc w:val="center"/>
        <w:rPr>
          <w:b/>
        </w:rPr>
      </w:pPr>
      <w:r>
        <w:rPr>
          <w:b/>
        </w:rPr>
        <w:t xml:space="preserve">муниципального </w:t>
      </w:r>
      <w:r w:rsidRPr="001B69E4">
        <w:rPr>
          <w:b/>
        </w:rPr>
        <w:t>образования_____________________________________________</w:t>
      </w:r>
      <w:proofErr w:type="gramStart"/>
      <w:r w:rsidRPr="001B69E4">
        <w:rPr>
          <w:b/>
        </w:rPr>
        <w:t>_</w:t>
      </w:r>
      <w:r w:rsidRPr="001B69E4">
        <w:rPr>
          <w:b/>
          <w:i/>
        </w:rPr>
        <w:t>(</w:t>
      </w:r>
      <w:proofErr w:type="gramEnd"/>
      <w:r w:rsidRPr="001B69E4">
        <w:rPr>
          <w:b/>
          <w:i/>
        </w:rPr>
        <w:t>название МО)</w:t>
      </w:r>
      <w:r>
        <w:rPr>
          <w:b/>
        </w:rPr>
        <w:t xml:space="preserve"> Ярославской области</w:t>
      </w:r>
    </w:p>
    <w:p w:rsidR="00AD1592" w:rsidRDefault="00AD1592" w:rsidP="00AD1592">
      <w:pPr>
        <w:pStyle w:val="a5"/>
        <w:ind w:firstLine="0"/>
        <w:jc w:val="center"/>
        <w:rPr>
          <w:b/>
        </w:rPr>
      </w:pPr>
      <w:r w:rsidRPr="001B69E4">
        <w:rPr>
          <w:b/>
        </w:rPr>
        <w:t>Об утверждении</w:t>
      </w:r>
      <w:r>
        <w:rPr>
          <w:b/>
        </w:rPr>
        <w:t xml:space="preserve"> школьной команды девушек и </w:t>
      </w:r>
      <w:r w:rsidRPr="001B69E4">
        <w:rPr>
          <w:b/>
        </w:rPr>
        <w:t xml:space="preserve">школьной команды </w:t>
      </w:r>
      <w:r>
        <w:rPr>
          <w:b/>
        </w:rPr>
        <w:t xml:space="preserve">юношей </w:t>
      </w:r>
      <w:r w:rsidRPr="001B69E4">
        <w:rPr>
          <w:b/>
        </w:rPr>
        <w:t xml:space="preserve">для участия в </w:t>
      </w:r>
      <w:proofErr w:type="spellStart"/>
      <w:r>
        <w:rPr>
          <w:b/>
        </w:rPr>
        <w:t>дивизиональном</w:t>
      </w:r>
      <w:proofErr w:type="spellEnd"/>
      <w:r>
        <w:rPr>
          <w:b/>
        </w:rPr>
        <w:t xml:space="preserve"> этапе </w:t>
      </w:r>
      <w:r w:rsidRPr="001B69E4">
        <w:rPr>
          <w:b/>
        </w:rPr>
        <w:t>Чемпионат</w:t>
      </w:r>
      <w:r>
        <w:rPr>
          <w:b/>
        </w:rPr>
        <w:t>а</w:t>
      </w:r>
      <w:r w:rsidRPr="001B69E4">
        <w:rPr>
          <w:b/>
        </w:rPr>
        <w:t xml:space="preserve"> Школьной баскетбольной лиги «КЭС-БАСКЕТ» сезона 2021-2022 гг.</w:t>
      </w:r>
    </w:p>
    <w:p w:rsidR="00AD1592" w:rsidRPr="001B69E4" w:rsidRDefault="00AD1592" w:rsidP="00AD1592">
      <w:pPr>
        <w:pStyle w:val="a5"/>
        <w:ind w:firstLine="0"/>
      </w:pPr>
    </w:p>
    <w:p w:rsidR="00AD1592" w:rsidRPr="001B69E4" w:rsidRDefault="00AD1592" w:rsidP="00AD1592">
      <w:pPr>
        <w:pStyle w:val="a5"/>
        <w:ind w:firstLine="0"/>
      </w:pPr>
      <w:r w:rsidRPr="001B69E4">
        <w:t>Дата проведения: _______________</w:t>
      </w:r>
    </w:p>
    <w:p w:rsidR="00AD1592" w:rsidRPr="001B69E4" w:rsidRDefault="00AD1592" w:rsidP="00AD1592">
      <w:pPr>
        <w:pStyle w:val="a5"/>
        <w:ind w:firstLine="0"/>
      </w:pPr>
      <w:r w:rsidRPr="001B69E4">
        <w:t>Время проведения: _______________</w:t>
      </w:r>
    </w:p>
    <w:p w:rsidR="00AD1592" w:rsidRPr="001B69E4" w:rsidRDefault="00AD1592" w:rsidP="00AD1592">
      <w:pPr>
        <w:pStyle w:val="a5"/>
        <w:ind w:firstLine="0"/>
      </w:pPr>
      <w:r w:rsidRPr="001B69E4">
        <w:t>Место проведения: _______________</w:t>
      </w:r>
    </w:p>
    <w:p w:rsidR="00AD1592" w:rsidRPr="001B69E4" w:rsidRDefault="00AD1592" w:rsidP="00AD1592">
      <w:pPr>
        <w:pStyle w:val="a5"/>
        <w:ind w:firstLine="0"/>
      </w:pPr>
      <w:r w:rsidRPr="001B69E4">
        <w:t>Присутствовали: _______ человек(а).</w:t>
      </w:r>
    </w:p>
    <w:p w:rsidR="00AD1592" w:rsidRPr="001B69E4" w:rsidRDefault="00AD1592" w:rsidP="00AD1592">
      <w:pPr>
        <w:pStyle w:val="a5"/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3955"/>
        <w:gridCol w:w="5319"/>
      </w:tblGrid>
      <w:tr w:rsidR="00AD1592" w:rsidRPr="001B69E4" w:rsidTr="00A8432B">
        <w:trPr>
          <w:trHeight w:val="120"/>
        </w:trPr>
        <w:tc>
          <w:tcPr>
            <w:tcW w:w="456" w:type="dxa"/>
            <w:vAlign w:val="center"/>
          </w:tcPr>
          <w:p w:rsidR="00AD1592" w:rsidRPr="001B69E4" w:rsidRDefault="00AD1592" w:rsidP="00A8432B">
            <w:pPr>
              <w:pStyle w:val="a5"/>
              <w:ind w:firstLine="720"/>
            </w:pPr>
            <w:r w:rsidRPr="001B69E4">
              <w:t>№</w:t>
            </w:r>
          </w:p>
        </w:tc>
        <w:tc>
          <w:tcPr>
            <w:tcW w:w="4330" w:type="dxa"/>
            <w:vAlign w:val="center"/>
          </w:tcPr>
          <w:p w:rsidR="00AD1592" w:rsidRPr="001B69E4" w:rsidRDefault="00AD1592" w:rsidP="00A8432B">
            <w:pPr>
              <w:pStyle w:val="a5"/>
              <w:ind w:firstLine="720"/>
            </w:pPr>
            <w:r>
              <w:t xml:space="preserve">               </w:t>
            </w:r>
            <w:r w:rsidRPr="001B69E4">
              <w:t>ФИО</w:t>
            </w:r>
          </w:p>
        </w:tc>
        <w:tc>
          <w:tcPr>
            <w:tcW w:w="5812" w:type="dxa"/>
            <w:vAlign w:val="center"/>
          </w:tcPr>
          <w:p w:rsidR="00AD1592" w:rsidRPr="001B69E4" w:rsidRDefault="00AD1592" w:rsidP="00A8432B">
            <w:pPr>
              <w:pStyle w:val="a5"/>
              <w:ind w:firstLine="720"/>
            </w:pPr>
            <w:r>
              <w:t xml:space="preserve">                         </w:t>
            </w:r>
            <w:r w:rsidRPr="001B69E4">
              <w:t>Должность</w:t>
            </w:r>
          </w:p>
        </w:tc>
      </w:tr>
      <w:tr w:rsidR="00AD1592" w:rsidRPr="001B69E4" w:rsidTr="00A8432B">
        <w:trPr>
          <w:trHeight w:val="135"/>
        </w:trPr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1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rPr>
          <w:trHeight w:val="126"/>
        </w:trPr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2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3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4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5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6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7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8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rPr>
          <w:trHeight w:val="270"/>
        </w:trPr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9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  <w:tr w:rsidR="00AD1592" w:rsidRPr="001B69E4" w:rsidTr="00A8432B">
        <w:trPr>
          <w:trHeight w:val="228"/>
        </w:trPr>
        <w:tc>
          <w:tcPr>
            <w:tcW w:w="456" w:type="dxa"/>
          </w:tcPr>
          <w:p w:rsidR="00AD1592" w:rsidRPr="001B69E4" w:rsidRDefault="00AD1592" w:rsidP="00A8432B">
            <w:pPr>
              <w:jc w:val="center"/>
            </w:pPr>
            <w:r w:rsidRPr="001B69E4">
              <w:t>10</w:t>
            </w:r>
          </w:p>
        </w:tc>
        <w:tc>
          <w:tcPr>
            <w:tcW w:w="4330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  <w:tc>
          <w:tcPr>
            <w:tcW w:w="5812" w:type="dxa"/>
          </w:tcPr>
          <w:p w:rsidR="00AD1592" w:rsidRPr="001B69E4" w:rsidRDefault="00AD1592" w:rsidP="00A8432B">
            <w:pPr>
              <w:pStyle w:val="a5"/>
              <w:ind w:firstLine="720"/>
            </w:pPr>
          </w:p>
        </w:tc>
      </w:tr>
    </w:tbl>
    <w:p w:rsidR="00AD1592" w:rsidRPr="001B69E4" w:rsidRDefault="00AD1592" w:rsidP="00AD1592">
      <w:pPr>
        <w:pStyle w:val="a5"/>
        <w:ind w:firstLine="720"/>
        <w:jc w:val="center"/>
        <w:rPr>
          <w:b/>
        </w:rPr>
      </w:pPr>
    </w:p>
    <w:p w:rsidR="00AD1592" w:rsidRPr="001B69E4" w:rsidRDefault="00AD1592" w:rsidP="00AD1592">
      <w:pPr>
        <w:pStyle w:val="a5"/>
        <w:ind w:firstLine="0"/>
      </w:pPr>
      <w:r w:rsidRPr="001B69E4">
        <w:t xml:space="preserve">Кворум для принятия решений имеется </w:t>
      </w:r>
      <w:r w:rsidRPr="001B69E4">
        <w:rPr>
          <w:i/>
        </w:rPr>
        <w:t xml:space="preserve">/ </w:t>
      </w:r>
      <w:r w:rsidRPr="001B69E4">
        <w:t xml:space="preserve">не имеется. </w:t>
      </w:r>
    </w:p>
    <w:p w:rsidR="00AD1592" w:rsidRPr="001B69E4" w:rsidRDefault="00AD1592" w:rsidP="00AD1592">
      <w:pPr>
        <w:pStyle w:val="a5"/>
        <w:ind w:firstLine="720"/>
        <w:jc w:val="center"/>
        <w:rPr>
          <w:b/>
        </w:rPr>
      </w:pPr>
    </w:p>
    <w:p w:rsidR="00AD1592" w:rsidRPr="001B69E4" w:rsidRDefault="00AD1592" w:rsidP="00AD1592">
      <w:pPr>
        <w:pStyle w:val="a5"/>
        <w:ind w:firstLine="720"/>
        <w:jc w:val="center"/>
        <w:rPr>
          <w:b/>
        </w:rPr>
      </w:pPr>
      <w:r w:rsidRPr="001B69E4">
        <w:rPr>
          <w:b/>
        </w:rPr>
        <w:t xml:space="preserve">ПОВЕСТКА </w:t>
      </w:r>
    </w:p>
    <w:p w:rsidR="00AD1592" w:rsidRPr="001B69E4" w:rsidRDefault="00AD1592" w:rsidP="00AD1592">
      <w:pPr>
        <w:pStyle w:val="a5"/>
        <w:ind w:firstLine="720"/>
        <w:jc w:val="center"/>
        <w:rPr>
          <w:b/>
        </w:rPr>
      </w:pPr>
    </w:p>
    <w:p w:rsidR="00AD1592" w:rsidRPr="00AD1592" w:rsidRDefault="00AD1592" w:rsidP="00AD1592">
      <w:pPr>
        <w:pStyle w:val="a5"/>
        <w:numPr>
          <w:ilvl w:val="0"/>
          <w:numId w:val="1"/>
        </w:numPr>
        <w:rPr>
          <w:b/>
        </w:rPr>
      </w:pPr>
      <w:r w:rsidRPr="001B69E4">
        <w:t xml:space="preserve">Выбор председателя и секретаря собрания. </w:t>
      </w:r>
    </w:p>
    <w:p w:rsidR="00AD1592" w:rsidRPr="00AB1564" w:rsidRDefault="00AD1592" w:rsidP="00AD1592">
      <w:pPr>
        <w:pStyle w:val="a5"/>
        <w:numPr>
          <w:ilvl w:val="0"/>
          <w:numId w:val="1"/>
        </w:numPr>
      </w:pPr>
      <w:r w:rsidRPr="00AB1564">
        <w:t>Утверждение школьной команды девушек</w:t>
      </w:r>
      <w:r>
        <w:t xml:space="preserve"> и</w:t>
      </w:r>
      <w:r w:rsidRPr="00AB1564">
        <w:t xml:space="preserve"> </w:t>
      </w:r>
      <w:r w:rsidRPr="00481A0F">
        <w:t xml:space="preserve">школьной команды юношей </w:t>
      </w:r>
      <w:r w:rsidRPr="00AB1564">
        <w:t xml:space="preserve">для участия в </w:t>
      </w:r>
      <w:proofErr w:type="spellStart"/>
      <w:r w:rsidRPr="00AB1564">
        <w:t>дивизиональном</w:t>
      </w:r>
      <w:proofErr w:type="spellEnd"/>
      <w:r w:rsidRPr="00AB1564">
        <w:t xml:space="preserve"> этапе Чемпионата Школьной баскетбольной лиги «КЭС-БАСКЕТ» сезона 2021-2022 гг.</w:t>
      </w:r>
    </w:p>
    <w:p w:rsidR="00AD1592" w:rsidRPr="00AB1564" w:rsidRDefault="00AD1592" w:rsidP="00AD1592">
      <w:pPr>
        <w:pStyle w:val="a5"/>
        <w:numPr>
          <w:ilvl w:val="0"/>
          <w:numId w:val="1"/>
        </w:numPr>
      </w:pPr>
      <w:r>
        <w:t xml:space="preserve">Разное </w:t>
      </w:r>
    </w:p>
    <w:p w:rsidR="00AD1592" w:rsidRPr="001B69E4" w:rsidRDefault="00AD1592" w:rsidP="00AD1592">
      <w:pPr>
        <w:pStyle w:val="a5"/>
        <w:ind w:firstLine="0"/>
      </w:pPr>
    </w:p>
    <w:p w:rsidR="00AD1592" w:rsidRPr="001B69E4" w:rsidRDefault="00AD1592" w:rsidP="00AD1592">
      <w:pPr>
        <w:pStyle w:val="a5"/>
        <w:ind w:firstLine="709"/>
      </w:pPr>
      <w:r w:rsidRPr="001B69E4">
        <w:rPr>
          <w:b/>
        </w:rPr>
        <w:t xml:space="preserve">Вопрос 1: </w:t>
      </w:r>
      <w:r w:rsidRPr="001B69E4">
        <w:t>выбор председателя и секретаря собрания.</w:t>
      </w:r>
    </w:p>
    <w:p w:rsidR="00AD1592" w:rsidRPr="001B69E4" w:rsidRDefault="00AD1592" w:rsidP="00AD1592">
      <w:pPr>
        <w:pStyle w:val="a5"/>
        <w:ind w:firstLine="709"/>
        <w:rPr>
          <w:b/>
        </w:rPr>
      </w:pPr>
      <w:r w:rsidRPr="001B69E4">
        <w:rPr>
          <w:b/>
        </w:rPr>
        <w:t xml:space="preserve">Слушали: </w:t>
      </w:r>
    </w:p>
    <w:p w:rsidR="00AD1592" w:rsidRPr="001B69E4" w:rsidRDefault="00AD1592" w:rsidP="00AD1592">
      <w:pPr>
        <w:pStyle w:val="a5"/>
        <w:ind w:firstLine="709"/>
      </w:pPr>
      <w:r w:rsidRPr="001B69E4"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709"/>
      </w:pPr>
      <w:r w:rsidRPr="001B69E4"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709"/>
      </w:pPr>
      <w:r w:rsidRPr="001B69E4"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709"/>
      </w:pPr>
      <w:r w:rsidRPr="001B69E4">
        <w:rPr>
          <w:b/>
        </w:rPr>
        <w:t>Решили:</w:t>
      </w:r>
      <w:r w:rsidRPr="001B69E4">
        <w:t xml:space="preserve"> </w:t>
      </w:r>
    </w:p>
    <w:p w:rsidR="00AD1592" w:rsidRPr="001B69E4" w:rsidRDefault="00AD1592" w:rsidP="00AD1592">
      <w:pPr>
        <w:pStyle w:val="a5"/>
        <w:ind w:firstLine="709"/>
      </w:pPr>
      <w:r w:rsidRPr="001B69E4">
        <w:t>Утвердить в должности председателя собрания – _______________________________</w:t>
      </w:r>
    </w:p>
    <w:p w:rsidR="00AD1592" w:rsidRPr="001B69E4" w:rsidRDefault="00AD1592" w:rsidP="00AD1592">
      <w:pPr>
        <w:pStyle w:val="a5"/>
        <w:ind w:firstLine="709"/>
      </w:pPr>
      <w:r w:rsidRPr="001B69E4">
        <w:t>__________________________________________________________</w:t>
      </w:r>
      <w:proofErr w:type="gramStart"/>
      <w:r w:rsidRPr="001B69E4">
        <w:t>_</w:t>
      </w:r>
      <w:r w:rsidRPr="001B69E4">
        <w:rPr>
          <w:i/>
        </w:rPr>
        <w:t>(</w:t>
      </w:r>
      <w:proofErr w:type="gramEnd"/>
      <w:r w:rsidRPr="001B69E4">
        <w:rPr>
          <w:i/>
        </w:rPr>
        <w:t>ФИО, телефон)</w:t>
      </w:r>
    </w:p>
    <w:p w:rsidR="00AD1592" w:rsidRPr="001B69E4" w:rsidRDefault="00AD1592" w:rsidP="00AD1592">
      <w:pPr>
        <w:pStyle w:val="a5"/>
        <w:ind w:firstLine="709"/>
      </w:pPr>
      <w:r w:rsidRPr="001B69E4">
        <w:t>Утвердить в должности секретаря собрания – __________________________________</w:t>
      </w:r>
    </w:p>
    <w:p w:rsidR="00AD1592" w:rsidRPr="001B69E4" w:rsidRDefault="00AD1592" w:rsidP="00AD1592">
      <w:pPr>
        <w:pStyle w:val="a5"/>
        <w:ind w:firstLine="709"/>
      </w:pPr>
      <w:r w:rsidRPr="001B69E4">
        <w:t>__________________________________________________________</w:t>
      </w:r>
      <w:proofErr w:type="gramStart"/>
      <w:r w:rsidRPr="001B69E4">
        <w:t>_</w:t>
      </w:r>
      <w:r w:rsidRPr="001B69E4">
        <w:rPr>
          <w:i/>
        </w:rPr>
        <w:t>(</w:t>
      </w:r>
      <w:proofErr w:type="gramEnd"/>
      <w:r w:rsidRPr="001B69E4">
        <w:rPr>
          <w:i/>
        </w:rPr>
        <w:t>ФИО, телефон)</w:t>
      </w:r>
    </w:p>
    <w:p w:rsidR="00AD1592" w:rsidRDefault="00AD1592" w:rsidP="00AD1592">
      <w:pPr>
        <w:pStyle w:val="a5"/>
        <w:ind w:firstLine="709"/>
      </w:pPr>
    </w:p>
    <w:p w:rsidR="00AD1592" w:rsidRPr="001B69E4" w:rsidRDefault="00AD1592" w:rsidP="00AD1592">
      <w:pPr>
        <w:pStyle w:val="a5"/>
        <w:ind w:firstLine="709"/>
      </w:pPr>
      <w:r w:rsidRPr="001B69E4">
        <w:t>Результат голосования:</w:t>
      </w:r>
    </w:p>
    <w:p w:rsidR="00AD1592" w:rsidRPr="001B69E4" w:rsidRDefault="00AD1592" w:rsidP="00AD1592">
      <w:pPr>
        <w:pStyle w:val="a5"/>
        <w:ind w:firstLine="709"/>
      </w:pPr>
      <w:r w:rsidRPr="001B69E4">
        <w:t>«За» – _______ человек(а)</w:t>
      </w:r>
    </w:p>
    <w:p w:rsidR="00AD1592" w:rsidRPr="001B69E4" w:rsidRDefault="00AD1592" w:rsidP="00AD1592">
      <w:pPr>
        <w:pStyle w:val="a5"/>
        <w:ind w:firstLine="709"/>
      </w:pPr>
      <w:r w:rsidRPr="001B69E4">
        <w:t>«Против» – ___________ человек(а)</w:t>
      </w:r>
    </w:p>
    <w:p w:rsidR="00AD1592" w:rsidRPr="001B69E4" w:rsidRDefault="00AD1592" w:rsidP="00AD1592">
      <w:pPr>
        <w:pStyle w:val="a5"/>
        <w:ind w:firstLine="709"/>
      </w:pPr>
      <w:r w:rsidRPr="001B69E4">
        <w:t>«Воздержался» – _____________ человек(а)</w:t>
      </w:r>
    </w:p>
    <w:p w:rsidR="00AD1592" w:rsidRPr="001B69E4" w:rsidRDefault="00AD1592" w:rsidP="00AD1592">
      <w:pPr>
        <w:pStyle w:val="a5"/>
        <w:ind w:firstLine="0"/>
      </w:pP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Default="00AD1592" w:rsidP="00AD1592">
      <w:pPr>
        <w:pStyle w:val="a5"/>
        <w:ind w:firstLine="709"/>
        <w:jc w:val="both"/>
      </w:pPr>
      <w:r w:rsidRPr="001B69E4">
        <w:rPr>
          <w:b/>
        </w:rPr>
        <w:lastRenderedPageBreak/>
        <w:t>Вопрос 2:</w:t>
      </w:r>
      <w:r w:rsidRPr="001B69E4">
        <w:t xml:space="preserve"> </w:t>
      </w:r>
      <w:r w:rsidRPr="00AB1564">
        <w:t xml:space="preserve">Утверждение школьной команды девушек </w:t>
      </w:r>
      <w:r w:rsidRPr="00481A0F">
        <w:t xml:space="preserve">и школьной команды юношей </w:t>
      </w:r>
      <w:r w:rsidRPr="00AB1564">
        <w:t xml:space="preserve">для участия в </w:t>
      </w:r>
      <w:proofErr w:type="spellStart"/>
      <w:r w:rsidRPr="00AB1564">
        <w:t>дивизиональном</w:t>
      </w:r>
      <w:proofErr w:type="spellEnd"/>
      <w:r w:rsidRPr="00AB1564">
        <w:t xml:space="preserve"> этапе Чемпионата Школьной баскетбольной лиги «КЭС-БАСКЕТ» сезона 2021-2022 гг</w:t>
      </w:r>
      <w:r>
        <w:t>.</w:t>
      </w:r>
    </w:p>
    <w:p w:rsidR="00AD1592" w:rsidRDefault="00AD1592" w:rsidP="00AD1592">
      <w:pPr>
        <w:pStyle w:val="a5"/>
        <w:ind w:firstLine="709"/>
        <w:jc w:val="both"/>
      </w:pPr>
      <w:r w:rsidRPr="00AB1564">
        <w:t xml:space="preserve">В связи с </w:t>
      </w:r>
      <w:r>
        <w:t xml:space="preserve">ограничениями </w:t>
      </w:r>
      <w:r w:rsidRPr="00AB1564">
        <w:t>на проведение массовых физкультурных мероприятий</w:t>
      </w:r>
      <w:r>
        <w:t xml:space="preserve"> в </w:t>
      </w:r>
      <w:proofErr w:type="gramStart"/>
      <w:r>
        <w:t xml:space="preserve">муниципалитете,  </w:t>
      </w:r>
      <w:r w:rsidRPr="00AB1564">
        <w:t>муниципальный</w:t>
      </w:r>
      <w:proofErr w:type="gramEnd"/>
      <w:r w:rsidRPr="00AB1564">
        <w:t xml:space="preserve"> этап Чемпионата Школьной баскетбольной лиги «КЭС-БАСКЕТ» сезона 2021-2022 гг.</w:t>
      </w:r>
      <w:r>
        <w:t xml:space="preserve"> не проводился.</w:t>
      </w:r>
    </w:p>
    <w:p w:rsidR="00AD1592" w:rsidRPr="00AB1564" w:rsidRDefault="00AD1592" w:rsidP="00AD1592">
      <w:pPr>
        <w:pStyle w:val="a5"/>
        <w:ind w:firstLine="709"/>
        <w:jc w:val="both"/>
      </w:pPr>
      <w:r>
        <w:t xml:space="preserve">Согласно региональному Положению о </w:t>
      </w:r>
      <w:r w:rsidRPr="00AB1564">
        <w:t>Чемпионат</w:t>
      </w:r>
      <w:r>
        <w:t>е</w:t>
      </w:r>
      <w:r w:rsidRPr="00AB1564">
        <w:t xml:space="preserve"> Школьной баскетбольной лиги «КЭС-БАСКЕТ» сезона 2021-2022 гг. муниципальные образования, где из-за ограничений на проведение массовых физкультурных мероприятий муниципальный этап не проводился, имеют право направить на </w:t>
      </w:r>
      <w:proofErr w:type="spellStart"/>
      <w:r w:rsidRPr="00AB1564">
        <w:t>дивизиональный</w:t>
      </w:r>
      <w:proofErr w:type="spellEnd"/>
      <w:r w:rsidRPr="00AB1564">
        <w:t xml:space="preserve"> этап одну школьную команду девушек и одну школьную команду юношей, по решению органов местного самоуправления муниципальных образований в сфере физической культуры, спорта и образования, при этом муниципальному образованию необходимо приложить протокол об отборе команды</w:t>
      </w:r>
      <w:r>
        <w:t xml:space="preserve">. </w:t>
      </w:r>
      <w:r w:rsidRPr="00AB1564">
        <w:t>Команда отбирается на методическом объединении учителей физической культуры муниципального образования или на собрании учителей физической культуры общеобразовательных организаций, систематически принимающих участие в Чемпионате, и утверждается органами местного самоуправления муниципальных образований</w:t>
      </w:r>
      <w:r>
        <w:t>.</w:t>
      </w:r>
    </w:p>
    <w:p w:rsidR="00AD1592" w:rsidRPr="001B69E4" w:rsidRDefault="00AD1592" w:rsidP="00AD1592">
      <w:pPr>
        <w:pStyle w:val="a5"/>
        <w:tabs>
          <w:tab w:val="left" w:pos="1470"/>
        </w:tabs>
        <w:ind w:firstLine="0"/>
      </w:pP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 xml:space="preserve">Слушали: 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 xml:space="preserve">Слушали: 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</w:pP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 xml:space="preserve">Слушали: 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Default="00AD1592" w:rsidP="00AD1592">
      <w:pPr>
        <w:pStyle w:val="a5"/>
        <w:ind w:firstLine="0"/>
        <w:jc w:val="both"/>
        <w:rPr>
          <w:b/>
        </w:rPr>
      </w:pPr>
      <w:r w:rsidRPr="001B69E4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0"/>
        <w:jc w:val="both"/>
        <w:rPr>
          <w:b/>
        </w:rPr>
      </w:pP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 xml:space="preserve">Слушали: 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 xml:space="preserve">Слушали: 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_____________________________________________________________________________</w:t>
      </w:r>
    </w:p>
    <w:p w:rsidR="00AD1592" w:rsidRDefault="00AD1592" w:rsidP="00AD1592">
      <w:pPr>
        <w:pStyle w:val="a5"/>
        <w:ind w:firstLine="0"/>
        <w:rPr>
          <w:b/>
        </w:rPr>
      </w:pPr>
    </w:p>
    <w:p w:rsidR="00AD1592" w:rsidRPr="001B69E4" w:rsidRDefault="00AD1592" w:rsidP="00AD1592">
      <w:pPr>
        <w:pStyle w:val="a5"/>
        <w:ind w:firstLine="0"/>
        <w:rPr>
          <w:b/>
        </w:rPr>
      </w:pPr>
      <w:r w:rsidRPr="001B69E4">
        <w:rPr>
          <w:b/>
        </w:rPr>
        <w:t xml:space="preserve">Решили: </w:t>
      </w:r>
    </w:p>
    <w:p w:rsidR="00AD1592" w:rsidRDefault="00AD1592" w:rsidP="00AD1592">
      <w:pPr>
        <w:pStyle w:val="a5"/>
        <w:ind w:firstLine="0"/>
      </w:pPr>
      <w:r w:rsidRPr="001B69E4">
        <w:t>Утвердить</w:t>
      </w:r>
      <w:r>
        <w:t xml:space="preserve"> команду девушек _______________________________________________________</w:t>
      </w:r>
    </w:p>
    <w:p w:rsidR="00AD1592" w:rsidRDefault="00AD1592" w:rsidP="00AD1592">
      <w:pPr>
        <w:pStyle w:val="a5"/>
        <w:ind w:firstLine="0"/>
      </w:pPr>
      <w:r w:rsidRPr="00481A0F">
        <w:rPr>
          <w:i/>
        </w:rPr>
        <w:t>(полное название общеобразовательной организации)</w:t>
      </w:r>
      <w:r>
        <w:t xml:space="preserve"> для участия в </w:t>
      </w:r>
      <w:proofErr w:type="spellStart"/>
      <w:r w:rsidRPr="00481A0F">
        <w:t>дивизиональном</w:t>
      </w:r>
      <w:proofErr w:type="spellEnd"/>
      <w:r>
        <w:t xml:space="preserve"> этапе </w:t>
      </w:r>
      <w:r w:rsidRPr="00481A0F">
        <w:t>Чемпионат</w:t>
      </w:r>
      <w:r>
        <w:t>а</w:t>
      </w:r>
      <w:r w:rsidRPr="00481A0F">
        <w:t xml:space="preserve"> Школьной баскетбольной лиги «КЭС-БАСКЕТ»</w:t>
      </w:r>
    </w:p>
    <w:p w:rsidR="00AD1592" w:rsidRDefault="00AD1592" w:rsidP="00AD1592">
      <w:pPr>
        <w:pStyle w:val="a5"/>
        <w:ind w:firstLine="0"/>
      </w:pPr>
    </w:p>
    <w:p w:rsidR="00AD1592" w:rsidRPr="00481A0F" w:rsidRDefault="00AD1592" w:rsidP="00AD1592">
      <w:pPr>
        <w:pStyle w:val="a5"/>
        <w:ind w:firstLine="0"/>
      </w:pPr>
      <w:r w:rsidRPr="00481A0F">
        <w:t xml:space="preserve">Утвердить команду </w:t>
      </w:r>
      <w:r>
        <w:t>юношей</w:t>
      </w:r>
      <w:r w:rsidRPr="00481A0F">
        <w:t xml:space="preserve"> _______________________________________________________</w:t>
      </w:r>
    </w:p>
    <w:p w:rsidR="00AD1592" w:rsidRPr="00481A0F" w:rsidRDefault="00AD1592" w:rsidP="00AD1592">
      <w:pPr>
        <w:pStyle w:val="a5"/>
        <w:ind w:firstLine="0"/>
      </w:pPr>
      <w:r w:rsidRPr="00481A0F">
        <w:rPr>
          <w:i/>
        </w:rPr>
        <w:t>(полное название общеобразовательной организации)</w:t>
      </w:r>
      <w:r>
        <w:t xml:space="preserve"> для участия в </w:t>
      </w:r>
      <w:proofErr w:type="spellStart"/>
      <w:r>
        <w:t>дивизио</w:t>
      </w:r>
      <w:r w:rsidRPr="00481A0F">
        <w:t>н</w:t>
      </w:r>
      <w:r>
        <w:t>а</w:t>
      </w:r>
      <w:r w:rsidRPr="00481A0F">
        <w:t>льном</w:t>
      </w:r>
      <w:proofErr w:type="spellEnd"/>
      <w:r w:rsidRPr="00481A0F">
        <w:t xml:space="preserve"> этапе Чемпионата Школьной баскетбольной лиги «КЭС-БАСКЕТ»</w:t>
      </w:r>
    </w:p>
    <w:p w:rsidR="00AD1592" w:rsidRPr="00481A0F" w:rsidRDefault="00AD1592" w:rsidP="00AD1592">
      <w:pPr>
        <w:pStyle w:val="a5"/>
        <w:ind w:firstLine="0"/>
        <w:rPr>
          <w:b/>
        </w:rPr>
      </w:pP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Результат голосования: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«За» – _______ человек(а)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«Против» – ___________ человек(а)</w:t>
      </w:r>
    </w:p>
    <w:p w:rsidR="00AD1592" w:rsidRPr="00481A0F" w:rsidRDefault="00AD1592" w:rsidP="00AD1592">
      <w:pPr>
        <w:pStyle w:val="a5"/>
        <w:ind w:firstLine="0"/>
        <w:rPr>
          <w:b/>
        </w:rPr>
      </w:pPr>
      <w:r w:rsidRPr="00481A0F">
        <w:rPr>
          <w:b/>
        </w:rPr>
        <w:t>«Воздержался» – _____________ человек(а)</w:t>
      </w:r>
    </w:p>
    <w:p w:rsidR="00AD1592" w:rsidRDefault="00AD1592" w:rsidP="00AD1592">
      <w:pPr>
        <w:pStyle w:val="a5"/>
        <w:ind w:firstLine="720"/>
        <w:jc w:val="center"/>
      </w:pP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Default="00AD1592" w:rsidP="00AD1592">
      <w:pPr>
        <w:pStyle w:val="a5"/>
        <w:ind w:firstLine="0"/>
      </w:pPr>
      <w:r w:rsidRPr="00481A0F">
        <w:rPr>
          <w:b/>
        </w:rPr>
        <w:t xml:space="preserve">Вопрос </w:t>
      </w:r>
      <w:r>
        <w:rPr>
          <w:b/>
        </w:rPr>
        <w:t>3</w:t>
      </w:r>
      <w:r w:rsidRPr="00481A0F">
        <w:rPr>
          <w:b/>
        </w:rPr>
        <w:t>:</w:t>
      </w:r>
      <w:r w:rsidRPr="00481A0F">
        <w:t xml:space="preserve"> </w:t>
      </w:r>
      <w:r>
        <w:t xml:space="preserve">Разное. </w:t>
      </w:r>
    </w:p>
    <w:p w:rsidR="00AD1592" w:rsidRDefault="00AD1592" w:rsidP="00AD1592">
      <w:pPr>
        <w:pStyle w:val="a5"/>
        <w:ind w:firstLine="0"/>
      </w:pPr>
      <w:r>
        <w:t xml:space="preserve">Получение баскетбольных мячей за участие в </w:t>
      </w:r>
      <w:r w:rsidRPr="00443CBE">
        <w:t>Чемпионат</w:t>
      </w:r>
      <w:r>
        <w:t>е</w:t>
      </w:r>
      <w:r w:rsidRPr="00443CBE">
        <w:t xml:space="preserve"> Школьной баскетбольной лиги «КЭС-БАСКЕТ»</w:t>
      </w:r>
      <w:r>
        <w:t xml:space="preserve"> </w:t>
      </w:r>
      <w:r w:rsidRPr="00443CBE">
        <w:t>сезона 2021-2022 гг.</w:t>
      </w:r>
      <w:r>
        <w:t xml:space="preserve"> </w:t>
      </w:r>
    </w:p>
    <w:p w:rsidR="00AD1592" w:rsidRDefault="00AD1592" w:rsidP="00AD1592">
      <w:pPr>
        <w:pStyle w:val="a5"/>
        <w:ind w:firstLine="0"/>
      </w:pPr>
    </w:p>
    <w:p w:rsidR="00AD1592" w:rsidRPr="003065C4" w:rsidRDefault="00AD1592" w:rsidP="00AD1592">
      <w:pPr>
        <w:pStyle w:val="a5"/>
        <w:ind w:firstLine="0"/>
        <w:jc w:val="both"/>
      </w:pPr>
      <w:r w:rsidRPr="003065C4">
        <w:t xml:space="preserve">Согласно региональному Положению о Чемпионате Школьной баскетбольной лиги «КЭС-БАСКЕТ» сезона 2021-2022 гг. </w:t>
      </w:r>
      <w:r>
        <w:t>м</w:t>
      </w:r>
      <w:r w:rsidRPr="003065C4">
        <w:t xml:space="preserve">униципальные образования,  где из-за ограничений на проведение массовых физкультурных мероприятий муниципальный этап не проводился, выставившие команды на </w:t>
      </w:r>
      <w:proofErr w:type="spellStart"/>
      <w:r w:rsidRPr="003065C4">
        <w:t>дивизиональный</w:t>
      </w:r>
      <w:proofErr w:type="spellEnd"/>
      <w:r w:rsidRPr="003065C4">
        <w:t xml:space="preserve"> этап (при соответствующей подаче заявке на сайте </w:t>
      </w:r>
      <w:hyperlink r:id="rId5" w:history="1">
        <w:r w:rsidRPr="003065C4">
          <w:rPr>
            <w:rStyle w:val="a4"/>
            <w:lang w:val="en-US"/>
          </w:rPr>
          <w:t>www</w:t>
        </w:r>
        <w:r w:rsidRPr="003065C4">
          <w:rPr>
            <w:rStyle w:val="a4"/>
          </w:rPr>
          <w:t>.</w:t>
        </w:r>
        <w:proofErr w:type="spellStart"/>
        <w:r w:rsidRPr="003065C4">
          <w:rPr>
            <w:rStyle w:val="a4"/>
            <w:lang w:val="en-US"/>
          </w:rPr>
          <w:t>kes</w:t>
        </w:r>
        <w:proofErr w:type="spellEnd"/>
        <w:r w:rsidRPr="003065C4">
          <w:rPr>
            <w:rStyle w:val="a4"/>
          </w:rPr>
          <w:t>-</w:t>
        </w:r>
        <w:r w:rsidRPr="003065C4">
          <w:rPr>
            <w:rStyle w:val="a4"/>
            <w:lang w:val="en-US"/>
          </w:rPr>
          <w:t>basket</w:t>
        </w:r>
        <w:r w:rsidRPr="003065C4">
          <w:rPr>
            <w:rStyle w:val="a4"/>
          </w:rPr>
          <w:t>.</w:t>
        </w:r>
        <w:proofErr w:type="spellStart"/>
        <w:r w:rsidRPr="003065C4">
          <w:rPr>
            <w:rStyle w:val="a4"/>
            <w:lang w:val="en-US"/>
          </w:rPr>
          <w:t>ru</w:t>
        </w:r>
        <w:proofErr w:type="spellEnd"/>
      </w:hyperlink>
      <w:r w:rsidRPr="003065C4">
        <w:t xml:space="preserve">), получают комплекты баскетбольных мячей Чемпионата ШБЛ «КЭС-БАСКЕТ» в количестве 4 штук (2 мяча № 6, 2 мяча № 7). </w:t>
      </w:r>
    </w:p>
    <w:p w:rsidR="00AD1592" w:rsidRDefault="00AD1592" w:rsidP="00AD1592">
      <w:pPr>
        <w:pStyle w:val="a5"/>
        <w:ind w:firstLine="0"/>
      </w:pPr>
    </w:p>
    <w:p w:rsidR="00AD1592" w:rsidRDefault="00AD1592" w:rsidP="00AD1592">
      <w:pPr>
        <w:pStyle w:val="a5"/>
        <w:ind w:firstLine="0"/>
      </w:pP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 xml:space="preserve">Слушали: 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Pr="003065C4" w:rsidRDefault="00AD1592" w:rsidP="00AD1592">
      <w:pPr>
        <w:pStyle w:val="a5"/>
        <w:ind w:firstLine="0"/>
      </w:pP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 xml:space="preserve">Слушали: 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_____________________________________________________________________________</w:t>
      </w:r>
    </w:p>
    <w:p w:rsidR="00AD1592" w:rsidRDefault="00AD1592" w:rsidP="00AD1592">
      <w:pPr>
        <w:pStyle w:val="a5"/>
        <w:ind w:firstLine="0"/>
      </w:pP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Решили:</w:t>
      </w:r>
    </w:p>
    <w:p w:rsidR="00AD1592" w:rsidRPr="003065C4" w:rsidRDefault="00AD1592" w:rsidP="00AD1592">
      <w:pPr>
        <w:pStyle w:val="a5"/>
        <w:ind w:firstLine="0"/>
      </w:pPr>
      <w:r>
        <w:t>К</w:t>
      </w:r>
      <w:r w:rsidRPr="003065C4">
        <w:t xml:space="preserve">омплекты баскетбольных мячей Чемпионата ШБЛ «КЭС-БАСКЕТ» в количестве </w:t>
      </w:r>
      <w:r>
        <w:t>4 штук (2 мяча № 6, 2 мяча № 7) будут переданы в пользование _______________________________________________</w:t>
      </w:r>
      <w:r w:rsidRPr="003065C4">
        <w:t xml:space="preserve"> </w:t>
      </w:r>
    </w:p>
    <w:p w:rsidR="00AD1592" w:rsidRPr="003065C4" w:rsidRDefault="00AD1592" w:rsidP="00AD1592">
      <w:pPr>
        <w:pStyle w:val="a5"/>
        <w:ind w:firstLine="0"/>
      </w:pP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Результат голосования: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«За» – _______ человек(а)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«Против» – ___________ человек(а)</w:t>
      </w:r>
    </w:p>
    <w:p w:rsidR="00AD1592" w:rsidRPr="003065C4" w:rsidRDefault="00AD1592" w:rsidP="00AD1592">
      <w:pPr>
        <w:pStyle w:val="a5"/>
        <w:ind w:firstLine="0"/>
        <w:rPr>
          <w:b/>
        </w:rPr>
      </w:pPr>
      <w:r w:rsidRPr="003065C4">
        <w:rPr>
          <w:b/>
        </w:rPr>
        <w:t>«Воздержался» – _____________ человек(а)</w:t>
      </w:r>
    </w:p>
    <w:p w:rsidR="00AD1592" w:rsidRPr="001B69E4" w:rsidRDefault="00AD1592" w:rsidP="00AD1592">
      <w:pPr>
        <w:pStyle w:val="a5"/>
        <w:ind w:firstLine="0"/>
      </w:pP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Pr="001B69E4" w:rsidRDefault="00AD1592" w:rsidP="00AD1592">
      <w:pPr>
        <w:pStyle w:val="a5"/>
        <w:ind w:firstLine="0"/>
      </w:pPr>
      <w:r w:rsidRPr="001B69E4">
        <w:t>Председатель собрания: __________________</w:t>
      </w:r>
      <w:proofErr w:type="gramStart"/>
      <w:r w:rsidRPr="001B69E4">
        <w:t>_  /</w:t>
      </w:r>
      <w:proofErr w:type="gramEnd"/>
      <w:r w:rsidRPr="001B69E4">
        <w:t>___________________/</w:t>
      </w:r>
    </w:p>
    <w:p w:rsidR="00AD1592" w:rsidRPr="001B69E4" w:rsidRDefault="00AD1592" w:rsidP="00AD1592">
      <w:pPr>
        <w:pStyle w:val="a5"/>
        <w:ind w:firstLine="0"/>
      </w:pPr>
    </w:p>
    <w:p w:rsidR="00AD1592" w:rsidRPr="001B69E4" w:rsidRDefault="00AD1592" w:rsidP="00AD1592">
      <w:pPr>
        <w:pStyle w:val="a5"/>
        <w:ind w:firstLine="0"/>
      </w:pPr>
      <w:r w:rsidRPr="001B69E4">
        <w:t xml:space="preserve">Секретарь </w:t>
      </w:r>
      <w:proofErr w:type="gramStart"/>
      <w:r w:rsidRPr="001B69E4">
        <w:t>собрания:  _</w:t>
      </w:r>
      <w:proofErr w:type="gramEnd"/>
      <w:r w:rsidRPr="001B69E4">
        <w:t>__________________  /___________________/</w:t>
      </w: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Pr="001B69E4" w:rsidRDefault="00AD1592" w:rsidP="00AD1592">
      <w:pPr>
        <w:pStyle w:val="a5"/>
        <w:ind w:firstLine="720"/>
        <w:jc w:val="center"/>
      </w:pPr>
    </w:p>
    <w:p w:rsidR="00AD1592" w:rsidRPr="00DB3252" w:rsidRDefault="00AD1592" w:rsidP="00AD1592">
      <w:pPr>
        <w:pStyle w:val="a5"/>
        <w:ind w:firstLine="0"/>
        <w:rPr>
          <w:b/>
        </w:rPr>
      </w:pPr>
    </w:p>
    <w:p w:rsidR="00AD1592" w:rsidRDefault="00AD1592" w:rsidP="00AD1592">
      <w:pPr>
        <w:pStyle w:val="a5"/>
        <w:ind w:firstLine="0"/>
      </w:pPr>
      <w:r>
        <w:t xml:space="preserve">Руководитель органа местного самоуправления, осуществляющего управление </w:t>
      </w:r>
      <w:r w:rsidRPr="006E3A59">
        <w:t>в сфер</w:t>
      </w:r>
      <w:r>
        <w:t xml:space="preserve">е </w:t>
      </w:r>
      <w:r w:rsidRPr="006E3A59">
        <w:t>образования</w:t>
      </w:r>
      <w:r>
        <w:t>:</w:t>
      </w:r>
    </w:p>
    <w:p w:rsidR="00AD1592" w:rsidRDefault="00AD1592" w:rsidP="00AD1592">
      <w:pPr>
        <w:pStyle w:val="a5"/>
        <w:ind w:firstLine="0"/>
        <w:jc w:val="right"/>
      </w:pPr>
    </w:p>
    <w:p w:rsidR="00AD1592" w:rsidRDefault="00AD1592" w:rsidP="00AD1592">
      <w:pPr>
        <w:pStyle w:val="a5"/>
        <w:ind w:firstLine="0"/>
        <w:jc w:val="right"/>
      </w:pPr>
      <w:r w:rsidRPr="006E3A59">
        <w:t>___________________  /___________________/</w:t>
      </w:r>
    </w:p>
    <w:p w:rsidR="00AD1592" w:rsidRDefault="00AD1592" w:rsidP="00AD1592">
      <w:pPr>
        <w:pStyle w:val="a5"/>
        <w:ind w:firstLine="0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DE0672" w:rsidRDefault="00DE0672"/>
    <w:sectPr w:rsidR="00DE0672" w:rsidSect="007F7209">
      <w:pgSz w:w="11906" w:h="16838"/>
      <w:pgMar w:top="709" w:right="720" w:bottom="56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D70"/>
    <w:multiLevelType w:val="hybridMultilevel"/>
    <w:tmpl w:val="BB8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A"/>
    <w:rsid w:val="0002085E"/>
    <w:rsid w:val="00034386"/>
    <w:rsid w:val="000522F6"/>
    <w:rsid w:val="0005704D"/>
    <w:rsid w:val="0006552F"/>
    <w:rsid w:val="000B47DE"/>
    <w:rsid w:val="000D1EA9"/>
    <w:rsid w:val="00135F51"/>
    <w:rsid w:val="0019736B"/>
    <w:rsid w:val="001E7EC4"/>
    <w:rsid w:val="001F7679"/>
    <w:rsid w:val="002110E6"/>
    <w:rsid w:val="00235352"/>
    <w:rsid w:val="00242EF9"/>
    <w:rsid w:val="00261D92"/>
    <w:rsid w:val="00276F47"/>
    <w:rsid w:val="00296F32"/>
    <w:rsid w:val="002C4E8D"/>
    <w:rsid w:val="003132F4"/>
    <w:rsid w:val="003340F1"/>
    <w:rsid w:val="00386415"/>
    <w:rsid w:val="003C299D"/>
    <w:rsid w:val="004146D0"/>
    <w:rsid w:val="004A18D7"/>
    <w:rsid w:val="004B29CD"/>
    <w:rsid w:val="0050340A"/>
    <w:rsid w:val="00510A99"/>
    <w:rsid w:val="00561B94"/>
    <w:rsid w:val="00564EB4"/>
    <w:rsid w:val="00587ADC"/>
    <w:rsid w:val="005C6EE4"/>
    <w:rsid w:val="005E4422"/>
    <w:rsid w:val="0060024E"/>
    <w:rsid w:val="00600746"/>
    <w:rsid w:val="00642DD2"/>
    <w:rsid w:val="00676992"/>
    <w:rsid w:val="006825EA"/>
    <w:rsid w:val="006C5619"/>
    <w:rsid w:val="006E1C85"/>
    <w:rsid w:val="006F0644"/>
    <w:rsid w:val="00755BC0"/>
    <w:rsid w:val="0078460B"/>
    <w:rsid w:val="007D0B98"/>
    <w:rsid w:val="007F6B8C"/>
    <w:rsid w:val="008249DF"/>
    <w:rsid w:val="00840F49"/>
    <w:rsid w:val="00877643"/>
    <w:rsid w:val="00877896"/>
    <w:rsid w:val="00880F7A"/>
    <w:rsid w:val="008B5ACA"/>
    <w:rsid w:val="0090372E"/>
    <w:rsid w:val="00920B4B"/>
    <w:rsid w:val="00922987"/>
    <w:rsid w:val="009263A5"/>
    <w:rsid w:val="00950F34"/>
    <w:rsid w:val="00956772"/>
    <w:rsid w:val="00A066AD"/>
    <w:rsid w:val="00A11481"/>
    <w:rsid w:val="00AA6F5F"/>
    <w:rsid w:val="00AD1592"/>
    <w:rsid w:val="00AD6A1A"/>
    <w:rsid w:val="00AF0612"/>
    <w:rsid w:val="00AF0859"/>
    <w:rsid w:val="00B014E1"/>
    <w:rsid w:val="00B2268C"/>
    <w:rsid w:val="00B7351A"/>
    <w:rsid w:val="00B81913"/>
    <w:rsid w:val="00BE67A1"/>
    <w:rsid w:val="00C11988"/>
    <w:rsid w:val="00C4582E"/>
    <w:rsid w:val="00C64BF5"/>
    <w:rsid w:val="00C7629B"/>
    <w:rsid w:val="00CB0D4B"/>
    <w:rsid w:val="00CD452E"/>
    <w:rsid w:val="00CE4199"/>
    <w:rsid w:val="00CF424E"/>
    <w:rsid w:val="00D32945"/>
    <w:rsid w:val="00D9419A"/>
    <w:rsid w:val="00DE0672"/>
    <w:rsid w:val="00E3702E"/>
    <w:rsid w:val="00E4360C"/>
    <w:rsid w:val="00E57FA2"/>
    <w:rsid w:val="00E7074B"/>
    <w:rsid w:val="00EB0B7F"/>
    <w:rsid w:val="00EF78AF"/>
    <w:rsid w:val="00F642D7"/>
    <w:rsid w:val="00F83EFC"/>
    <w:rsid w:val="00F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9F41-18A5-4D54-B1D1-0A24E8E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1592"/>
    <w:rPr>
      <w:color w:val="0000FF"/>
      <w:u w:val="single"/>
    </w:rPr>
  </w:style>
  <w:style w:type="paragraph" w:styleId="a5">
    <w:name w:val="Body Text Indent"/>
    <w:basedOn w:val="a"/>
    <w:link w:val="a6"/>
    <w:rsid w:val="00AD1592"/>
    <w:pPr>
      <w:ind w:firstLine="1080"/>
    </w:pPr>
  </w:style>
  <w:style w:type="character" w:customStyle="1" w:styleId="a6">
    <w:name w:val="Основной текст с отступом Знак"/>
    <w:basedOn w:val="a0"/>
    <w:link w:val="a5"/>
    <w:rsid w:val="00AD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s-bask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5510</Characters>
  <Application>Microsoft Office Word</Application>
  <DocSecurity>0</DocSecurity>
  <Lines>45</Lines>
  <Paragraphs>12</Paragraphs>
  <ScaleCrop>false</ScaleCrop>
  <Company>DNS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Спортклуб  "Ареналь"</dc:creator>
  <cp:keywords/>
  <dc:description/>
  <cp:lastModifiedBy>Спортклуб  "Ареналь"</cp:lastModifiedBy>
  <cp:revision>3</cp:revision>
  <dcterms:created xsi:type="dcterms:W3CDTF">2021-10-12T12:15:00Z</dcterms:created>
  <dcterms:modified xsi:type="dcterms:W3CDTF">2021-10-12T12:24:00Z</dcterms:modified>
</cp:coreProperties>
</file>