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0E8D" w:rsidRPr="00310E8D" w:rsidRDefault="00310E8D" w:rsidP="00310E8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E8D">
        <w:rPr>
          <w:rFonts w:ascii="Times New Roman" w:hAnsi="Times New Roman" w:cs="Times New Roman"/>
          <w:b/>
          <w:bCs/>
          <w:sz w:val="28"/>
          <w:szCs w:val="28"/>
        </w:rPr>
        <w:t>По предварительным данным ГУОБДД МВД России, за 9 месяцев 2021</w:t>
      </w:r>
    </w:p>
    <w:p w:rsidR="00310E8D" w:rsidRPr="00310E8D" w:rsidRDefault="00310E8D" w:rsidP="00310E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0E8D" w:rsidRDefault="00310E8D" w:rsidP="00310E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0E8D" w:rsidRDefault="00310E8D" w:rsidP="00310E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0E8D" w:rsidRDefault="00310E8D" w:rsidP="00310E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EEE" w:rsidRPr="00310E8D" w:rsidRDefault="00310E8D" w:rsidP="00310E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E8D">
        <w:rPr>
          <w:rFonts w:ascii="Times New Roman" w:hAnsi="Times New Roman" w:cs="Times New Roman"/>
          <w:sz w:val="28"/>
          <w:szCs w:val="28"/>
        </w:rPr>
        <w:t>По предварительным данным ГУОБДД МВД России, за 9 месяцев 2021 г. зарегистрировано 12 236 дорожно-транспортных происшествий (далее – ДТП) с участием несовершеннолетних, в которых 422 ребенка погибли (рост составил 7,4%) и 13 375 получили травмы различной степени тяжести. Особую тревогу вызывает рост ДТП по следующим категориям. Так, при управлении мопедами и приравненными к ним транспортными средствами зарегистрировано 361 ДТП (рост составил 3,1%), в которых погибли 13 детей (рост составил 85,7%), 353 получили травмы (рост составил 2,9%). В ДТП, где дети являлись водителями мототранспорта, в 652 ДТП (снижение на 1,7%) погиб 21 ребенок (рост составил 40%), травмы получили 635 детей (снижение на 2,3%). В темное время суток в ДТП погибли 27 несовершеннолетних, из них 24 ребенка были без световозвращ</w:t>
      </w:r>
      <w:bookmarkStart w:id="0" w:name="_GoBack"/>
      <w:bookmarkEnd w:id="0"/>
      <w:r w:rsidRPr="00310E8D">
        <w:rPr>
          <w:rFonts w:ascii="Times New Roman" w:hAnsi="Times New Roman" w:cs="Times New Roman"/>
          <w:sz w:val="28"/>
          <w:szCs w:val="28"/>
        </w:rPr>
        <w:t>ающих элементов.</w:t>
      </w:r>
    </w:p>
    <w:sectPr w:rsidR="003F3EEE" w:rsidRPr="0031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8D"/>
    <w:rsid w:val="00310E8D"/>
    <w:rsid w:val="003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3A81"/>
  <w15:chartTrackingRefBased/>
  <w15:docId w15:val="{10BEE5FD-1BB7-4078-AF0C-1BFC43F4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 Галина В.</dc:creator>
  <cp:keywords/>
  <dc:description/>
  <cp:lastModifiedBy>Вишневская Галина В.</cp:lastModifiedBy>
  <cp:revision>1</cp:revision>
  <dcterms:created xsi:type="dcterms:W3CDTF">2021-11-11T11:15:00Z</dcterms:created>
  <dcterms:modified xsi:type="dcterms:W3CDTF">2021-11-11T11:24:00Z</dcterms:modified>
</cp:coreProperties>
</file>