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42" w:rsidRPr="002B0479" w:rsidRDefault="00B74342" w:rsidP="00B74342">
      <w:pPr>
        <w:pStyle w:val="2"/>
        <w:rPr>
          <w:rFonts w:ascii="Times New Roman" w:hAnsi="Times New Roman"/>
          <w:bCs w:val="0"/>
          <w:sz w:val="28"/>
          <w:szCs w:val="28"/>
        </w:rPr>
      </w:pPr>
      <w:r w:rsidRPr="002B0479">
        <w:rPr>
          <w:rFonts w:ascii="Times New Roman" w:hAnsi="Times New Roman"/>
          <w:bCs w:val="0"/>
          <w:sz w:val="28"/>
          <w:szCs w:val="28"/>
        </w:rPr>
        <w:t xml:space="preserve">Информация для пресс-релиза департамента образования </w:t>
      </w:r>
    </w:p>
    <w:p w:rsidR="00B74342" w:rsidRPr="002B0479" w:rsidRDefault="00B74342" w:rsidP="00B74342">
      <w:pPr>
        <w:pStyle w:val="2"/>
        <w:spacing w:after="240"/>
        <w:rPr>
          <w:rFonts w:ascii="Times New Roman" w:hAnsi="Times New Roman"/>
          <w:sz w:val="28"/>
          <w:szCs w:val="28"/>
        </w:rPr>
      </w:pPr>
      <w:r w:rsidRPr="002B0479">
        <w:rPr>
          <w:rFonts w:ascii="Times New Roman" w:hAnsi="Times New Roman"/>
          <w:bCs w:val="0"/>
          <w:sz w:val="28"/>
          <w:szCs w:val="28"/>
        </w:rPr>
        <w:t>Ярославской области</w:t>
      </w:r>
    </w:p>
    <w:p w:rsidR="002A7F7B" w:rsidRPr="004260CC" w:rsidRDefault="00B74342" w:rsidP="002A7F7B">
      <w:pPr>
        <w:tabs>
          <w:tab w:val="left" w:pos="180"/>
          <w:tab w:val="left" w:pos="540"/>
        </w:tabs>
        <w:jc w:val="center"/>
        <w:textAlignment w:val="baseline"/>
        <w:rPr>
          <w:b/>
          <w:i/>
          <w:sz w:val="28"/>
          <w:szCs w:val="28"/>
        </w:rPr>
      </w:pPr>
      <w:r w:rsidRPr="004260CC">
        <w:rPr>
          <w:i/>
          <w:iCs/>
          <w:sz w:val="28"/>
          <w:szCs w:val="28"/>
        </w:rPr>
        <w:t>тема</w:t>
      </w:r>
      <w:r w:rsidRPr="004260CC">
        <w:rPr>
          <w:b/>
          <w:i/>
          <w:sz w:val="28"/>
          <w:szCs w:val="28"/>
        </w:rPr>
        <w:t xml:space="preserve">: О </w:t>
      </w:r>
      <w:r w:rsidR="00EF7145" w:rsidRPr="004260CC">
        <w:rPr>
          <w:b/>
          <w:i/>
          <w:sz w:val="28"/>
          <w:szCs w:val="28"/>
        </w:rPr>
        <w:t xml:space="preserve">проведении </w:t>
      </w:r>
      <w:r w:rsidR="002A7F7B" w:rsidRPr="004260CC">
        <w:rPr>
          <w:b/>
          <w:i/>
          <w:sz w:val="28"/>
          <w:szCs w:val="28"/>
        </w:rPr>
        <w:t xml:space="preserve">областного детско-юношеского конкурса </w:t>
      </w:r>
    </w:p>
    <w:p w:rsidR="002A7F7B" w:rsidRPr="004260CC" w:rsidRDefault="002A7F7B" w:rsidP="002A7F7B">
      <w:pPr>
        <w:tabs>
          <w:tab w:val="left" w:pos="180"/>
          <w:tab w:val="left" w:pos="540"/>
        </w:tabs>
        <w:jc w:val="center"/>
        <w:textAlignment w:val="baseline"/>
        <w:rPr>
          <w:rFonts w:eastAsia="Arial Unicode MS"/>
          <w:b/>
          <w:i/>
          <w:sz w:val="28"/>
          <w:szCs w:val="28"/>
          <w:lang w:eastAsia="en-US"/>
        </w:rPr>
      </w:pPr>
      <w:r w:rsidRPr="004260CC">
        <w:rPr>
          <w:b/>
          <w:i/>
          <w:sz w:val="28"/>
          <w:szCs w:val="28"/>
        </w:rPr>
        <w:t>«</w:t>
      </w:r>
      <w:r w:rsidRPr="004260CC">
        <w:rPr>
          <w:b/>
          <w:i/>
          <w:sz w:val="28"/>
          <w:szCs w:val="28"/>
          <w:lang w:val="en-US"/>
        </w:rPr>
        <w:t>CREATIVE</w:t>
      </w:r>
      <w:r w:rsidRPr="004260CC">
        <w:rPr>
          <w:b/>
          <w:i/>
          <w:sz w:val="28"/>
          <w:szCs w:val="28"/>
        </w:rPr>
        <w:t xml:space="preserve"> </w:t>
      </w:r>
      <w:r w:rsidRPr="004260CC">
        <w:rPr>
          <w:b/>
          <w:i/>
          <w:sz w:val="28"/>
          <w:szCs w:val="28"/>
          <w:lang w:val="en-US"/>
        </w:rPr>
        <w:t>CHALLENGE</w:t>
      </w:r>
      <w:r w:rsidRPr="004260CC">
        <w:rPr>
          <w:b/>
          <w:i/>
          <w:sz w:val="28"/>
          <w:szCs w:val="28"/>
        </w:rPr>
        <w:t xml:space="preserve"> 202</w:t>
      </w:r>
      <w:r w:rsidR="007E6D98">
        <w:rPr>
          <w:b/>
          <w:i/>
          <w:sz w:val="28"/>
          <w:szCs w:val="28"/>
        </w:rPr>
        <w:t>1</w:t>
      </w:r>
      <w:r w:rsidRPr="004260CC">
        <w:rPr>
          <w:b/>
          <w:i/>
          <w:sz w:val="28"/>
          <w:szCs w:val="28"/>
        </w:rPr>
        <w:t>»»</w:t>
      </w:r>
      <w:r w:rsidRPr="004260CC">
        <w:rPr>
          <w:rFonts w:eastAsia="Arial Unicode MS"/>
          <w:b/>
          <w:i/>
          <w:sz w:val="28"/>
          <w:szCs w:val="28"/>
          <w:lang w:eastAsia="en-US"/>
        </w:rPr>
        <w:t xml:space="preserve"> </w:t>
      </w:r>
    </w:p>
    <w:p w:rsidR="00B74342" w:rsidRPr="004260CC" w:rsidRDefault="00EF7145" w:rsidP="005A21F9">
      <w:pPr>
        <w:tabs>
          <w:tab w:val="left" w:pos="180"/>
          <w:tab w:val="left" w:pos="540"/>
        </w:tabs>
        <w:spacing w:before="240"/>
        <w:ind w:firstLine="709"/>
        <w:jc w:val="both"/>
        <w:textAlignment w:val="baseline"/>
        <w:rPr>
          <w:sz w:val="28"/>
          <w:szCs w:val="28"/>
        </w:rPr>
      </w:pPr>
      <w:r w:rsidRPr="004260CC">
        <w:rPr>
          <w:sz w:val="28"/>
          <w:szCs w:val="28"/>
        </w:rPr>
        <w:t xml:space="preserve">В период </w:t>
      </w:r>
      <w:r w:rsidR="002A7F7B" w:rsidRPr="004260CC">
        <w:rPr>
          <w:rFonts w:eastAsia="Arial Unicode MS"/>
          <w:b/>
          <w:sz w:val="28"/>
          <w:szCs w:val="28"/>
          <w:lang w:eastAsia="en-US"/>
        </w:rPr>
        <w:t>с сентября по декабрь 202</w:t>
      </w:r>
      <w:r w:rsidR="007E6D98">
        <w:rPr>
          <w:rFonts w:eastAsia="Arial Unicode MS"/>
          <w:b/>
          <w:sz w:val="28"/>
          <w:szCs w:val="28"/>
          <w:lang w:eastAsia="en-US"/>
        </w:rPr>
        <w:t>1</w:t>
      </w:r>
      <w:r w:rsidR="002A7F7B" w:rsidRPr="004260CC">
        <w:rPr>
          <w:rFonts w:eastAsia="Arial Unicode MS"/>
          <w:b/>
          <w:sz w:val="28"/>
          <w:szCs w:val="28"/>
          <w:lang w:eastAsia="en-US"/>
        </w:rPr>
        <w:t xml:space="preserve"> года</w:t>
      </w:r>
      <w:r w:rsidR="002A7F7B" w:rsidRPr="004260CC">
        <w:rPr>
          <w:rFonts w:eastAsia="Arial Unicode MS"/>
          <w:sz w:val="28"/>
          <w:szCs w:val="28"/>
          <w:lang w:eastAsia="en-US"/>
        </w:rPr>
        <w:t xml:space="preserve"> </w:t>
      </w:r>
      <w:r w:rsidR="00B74342" w:rsidRPr="004260CC">
        <w:rPr>
          <w:sz w:val="28"/>
          <w:szCs w:val="28"/>
        </w:rPr>
        <w:t>государственно</w:t>
      </w:r>
      <w:r w:rsidRPr="004260CC">
        <w:rPr>
          <w:sz w:val="28"/>
          <w:szCs w:val="28"/>
        </w:rPr>
        <w:t>е</w:t>
      </w:r>
      <w:r w:rsidR="00B74342" w:rsidRPr="004260CC">
        <w:rPr>
          <w:sz w:val="28"/>
          <w:szCs w:val="28"/>
        </w:rPr>
        <w:t xml:space="preserve"> образовательно</w:t>
      </w:r>
      <w:r w:rsidRPr="004260CC">
        <w:rPr>
          <w:sz w:val="28"/>
          <w:szCs w:val="28"/>
        </w:rPr>
        <w:t>е</w:t>
      </w:r>
      <w:r w:rsidR="00B74342" w:rsidRPr="004260CC">
        <w:rPr>
          <w:sz w:val="28"/>
          <w:szCs w:val="28"/>
        </w:rPr>
        <w:t xml:space="preserve"> автономно</w:t>
      </w:r>
      <w:r w:rsidRPr="004260CC">
        <w:rPr>
          <w:sz w:val="28"/>
          <w:szCs w:val="28"/>
        </w:rPr>
        <w:t>е</w:t>
      </w:r>
      <w:r w:rsidR="00B74342" w:rsidRPr="004260CC">
        <w:rPr>
          <w:sz w:val="28"/>
          <w:szCs w:val="28"/>
        </w:rPr>
        <w:t xml:space="preserve"> учреждени</w:t>
      </w:r>
      <w:r w:rsidRPr="004260CC">
        <w:rPr>
          <w:sz w:val="28"/>
          <w:szCs w:val="28"/>
        </w:rPr>
        <w:t>е</w:t>
      </w:r>
      <w:r w:rsidR="00B74342" w:rsidRPr="004260CC">
        <w:rPr>
          <w:sz w:val="28"/>
          <w:szCs w:val="28"/>
        </w:rPr>
        <w:t xml:space="preserve"> дополнительного образования Ярославской области </w:t>
      </w:r>
      <w:r w:rsidR="00B74342" w:rsidRPr="004260CC">
        <w:rPr>
          <w:b/>
          <w:sz w:val="28"/>
          <w:szCs w:val="28"/>
        </w:rPr>
        <w:t>«Центр детей и юношества»</w:t>
      </w:r>
      <w:r w:rsidR="00B74342" w:rsidRPr="004260CC">
        <w:rPr>
          <w:sz w:val="28"/>
          <w:szCs w:val="28"/>
        </w:rPr>
        <w:t xml:space="preserve"> (далее – ГОАУ ДО ЯО «Центр детей и юношества») </w:t>
      </w:r>
      <w:r w:rsidRPr="004260CC">
        <w:rPr>
          <w:sz w:val="28"/>
          <w:szCs w:val="28"/>
        </w:rPr>
        <w:t xml:space="preserve">проводит </w:t>
      </w:r>
      <w:r w:rsidR="002A7F7B" w:rsidRPr="004260CC">
        <w:rPr>
          <w:sz w:val="28"/>
          <w:szCs w:val="28"/>
        </w:rPr>
        <w:t>областной детско-юношеский конкурс «</w:t>
      </w:r>
      <w:r w:rsidR="002A7F7B" w:rsidRPr="004260CC">
        <w:rPr>
          <w:sz w:val="28"/>
          <w:szCs w:val="28"/>
          <w:lang w:val="en-US"/>
        </w:rPr>
        <w:t>CREATIVE</w:t>
      </w:r>
      <w:r w:rsidR="002A7F7B" w:rsidRPr="004260CC">
        <w:rPr>
          <w:sz w:val="28"/>
          <w:szCs w:val="28"/>
        </w:rPr>
        <w:t xml:space="preserve"> </w:t>
      </w:r>
      <w:r w:rsidR="002A7F7B" w:rsidRPr="004260CC">
        <w:rPr>
          <w:sz w:val="28"/>
          <w:szCs w:val="28"/>
          <w:lang w:val="en-US"/>
        </w:rPr>
        <w:t>CHALLENGE</w:t>
      </w:r>
      <w:r w:rsidR="002A7F7B" w:rsidRPr="004260CC">
        <w:rPr>
          <w:sz w:val="28"/>
          <w:szCs w:val="28"/>
        </w:rPr>
        <w:t xml:space="preserve"> 202</w:t>
      </w:r>
      <w:r w:rsidR="007E6D98">
        <w:rPr>
          <w:sz w:val="28"/>
          <w:szCs w:val="28"/>
        </w:rPr>
        <w:t>1</w:t>
      </w:r>
      <w:r w:rsidR="002A7F7B" w:rsidRPr="004260CC">
        <w:rPr>
          <w:sz w:val="28"/>
          <w:szCs w:val="28"/>
        </w:rPr>
        <w:t xml:space="preserve">» </w:t>
      </w:r>
      <w:r w:rsidR="002F564B">
        <w:rPr>
          <w:sz w:val="28"/>
          <w:szCs w:val="28"/>
        </w:rPr>
        <w:t xml:space="preserve">(далее – Конкурс) </w:t>
      </w:r>
      <w:r w:rsidR="002F564B" w:rsidRPr="004260CC">
        <w:rPr>
          <w:b/>
          <w:sz w:val="28"/>
          <w:szCs w:val="28"/>
        </w:rPr>
        <w:t>дистанционно в заочной форме.</w:t>
      </w:r>
    </w:p>
    <w:p w:rsidR="00EF7145" w:rsidRPr="004260CC" w:rsidRDefault="002B0479" w:rsidP="002A7F7B">
      <w:pPr>
        <w:pStyle w:val="a7"/>
        <w:ind w:firstLine="709"/>
        <w:jc w:val="both"/>
        <w:rPr>
          <w:sz w:val="28"/>
          <w:szCs w:val="28"/>
        </w:rPr>
      </w:pPr>
      <w:r w:rsidRPr="004260CC">
        <w:rPr>
          <w:b/>
          <w:sz w:val="28"/>
          <w:szCs w:val="28"/>
        </w:rPr>
        <w:t>Цель Конкурса</w:t>
      </w:r>
      <w:r w:rsidRPr="004260CC">
        <w:rPr>
          <w:sz w:val="28"/>
          <w:szCs w:val="28"/>
        </w:rPr>
        <w:t xml:space="preserve"> –</w:t>
      </w:r>
      <w:r w:rsidR="00EF7145" w:rsidRPr="004260CC">
        <w:rPr>
          <w:sz w:val="28"/>
          <w:szCs w:val="28"/>
        </w:rPr>
        <w:t xml:space="preserve"> </w:t>
      </w:r>
      <w:r w:rsidR="002A7F7B" w:rsidRPr="004260CC">
        <w:rPr>
          <w:sz w:val="28"/>
          <w:szCs w:val="28"/>
          <w:shd w:val="clear" w:color="auto" w:fill="FFFFFF"/>
        </w:rPr>
        <w:t>формирование и развитие творческих способностей и интереса обучающихся в области тележурналистики</w:t>
      </w:r>
      <w:r w:rsidR="00EF7145" w:rsidRPr="004260CC">
        <w:rPr>
          <w:sz w:val="28"/>
          <w:szCs w:val="28"/>
        </w:rPr>
        <w:t>.</w:t>
      </w:r>
    </w:p>
    <w:p w:rsidR="00EF7145" w:rsidRPr="004260CC" w:rsidRDefault="002F564B" w:rsidP="004260CC">
      <w:pPr>
        <w:pStyle w:val="a7"/>
        <w:ind w:firstLine="709"/>
        <w:jc w:val="both"/>
        <w:rPr>
          <w:sz w:val="28"/>
          <w:szCs w:val="28"/>
        </w:rPr>
      </w:pPr>
      <w:r w:rsidRPr="002F564B">
        <w:rPr>
          <w:b/>
          <w:sz w:val="28"/>
          <w:szCs w:val="28"/>
        </w:rPr>
        <w:t>Участники Конкурса:</w:t>
      </w:r>
      <w:r>
        <w:rPr>
          <w:sz w:val="28"/>
          <w:szCs w:val="28"/>
        </w:rPr>
        <w:t xml:space="preserve"> </w:t>
      </w:r>
      <w:r w:rsidR="002A7F7B" w:rsidRPr="004260CC">
        <w:rPr>
          <w:sz w:val="28"/>
          <w:szCs w:val="28"/>
        </w:rPr>
        <w:t>команды обучающихся образовательных организаций</w:t>
      </w:r>
      <w:r w:rsidR="002A7F7B" w:rsidRPr="004260CC">
        <w:rPr>
          <w:bCs/>
          <w:sz w:val="28"/>
          <w:szCs w:val="28"/>
        </w:rPr>
        <w:t xml:space="preserve"> Ярославской области независимо от форм собственности (далее – Образовательная организация) </w:t>
      </w:r>
      <w:r w:rsidR="002A7F7B" w:rsidRPr="004260CC">
        <w:rPr>
          <w:sz w:val="28"/>
          <w:szCs w:val="28"/>
        </w:rPr>
        <w:t xml:space="preserve">в возрасте – от </w:t>
      </w:r>
      <w:r w:rsidR="00C71A6B">
        <w:rPr>
          <w:sz w:val="28"/>
          <w:szCs w:val="28"/>
        </w:rPr>
        <w:t>7</w:t>
      </w:r>
      <w:r w:rsidR="002A7F7B" w:rsidRPr="004260CC">
        <w:rPr>
          <w:sz w:val="28"/>
          <w:szCs w:val="28"/>
        </w:rPr>
        <w:t xml:space="preserve"> до 17 лет (включительно). Состав команды – от 2-х до 5-ти человек</w:t>
      </w:r>
      <w:r w:rsidR="00EF7145" w:rsidRPr="004260CC">
        <w:rPr>
          <w:sz w:val="28"/>
          <w:szCs w:val="28"/>
        </w:rPr>
        <w:t>.</w:t>
      </w:r>
    </w:p>
    <w:p w:rsidR="00C71A6B" w:rsidRPr="004F2499" w:rsidRDefault="005A21F9" w:rsidP="00C71A6B">
      <w:pPr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0CC">
        <w:rPr>
          <w:b/>
          <w:sz w:val="28"/>
          <w:szCs w:val="28"/>
        </w:rPr>
        <w:t xml:space="preserve">Требования к конкурсным работам: </w:t>
      </w:r>
      <w:r w:rsidR="002F564B" w:rsidRPr="002F564B">
        <w:rPr>
          <w:sz w:val="28"/>
          <w:szCs w:val="28"/>
        </w:rPr>
        <w:t>д</w:t>
      </w:r>
      <w:r w:rsidR="00C71A6B" w:rsidRPr="004F2499">
        <w:rPr>
          <w:sz w:val="28"/>
          <w:szCs w:val="28"/>
        </w:rPr>
        <w:t xml:space="preserve">ля участия в Конкурсе необходимо предоставить видеозапись выполнения одного или нескольких творческих заданий в формате состязания между несколькими участниками. Продолжительность </w:t>
      </w:r>
      <w:r w:rsidR="00C71A6B">
        <w:rPr>
          <w:sz w:val="28"/>
          <w:szCs w:val="28"/>
        </w:rPr>
        <w:t>одного</w:t>
      </w:r>
      <w:r w:rsidR="00C71A6B" w:rsidRPr="004F2499">
        <w:rPr>
          <w:sz w:val="28"/>
          <w:szCs w:val="28"/>
        </w:rPr>
        <w:t xml:space="preserve"> видео – </w:t>
      </w:r>
      <w:r w:rsidR="00C71A6B" w:rsidRPr="004F2499">
        <w:rPr>
          <w:b/>
          <w:sz w:val="28"/>
          <w:szCs w:val="28"/>
        </w:rPr>
        <w:t>не более 10 минут.</w:t>
      </w:r>
    </w:p>
    <w:p w:rsidR="00C71A6B" w:rsidRPr="004F2499" w:rsidRDefault="00C71A6B" w:rsidP="00C71A6B">
      <w:pPr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2499">
        <w:rPr>
          <w:sz w:val="28"/>
          <w:szCs w:val="28"/>
        </w:rPr>
        <w:t xml:space="preserve">Обязательное условие – задания должны иметь творческую (креативную) составляющую. </w:t>
      </w:r>
      <w:proofErr w:type="gramStart"/>
      <w:r>
        <w:rPr>
          <w:sz w:val="28"/>
          <w:szCs w:val="28"/>
        </w:rPr>
        <w:t xml:space="preserve">Например, </w:t>
      </w:r>
      <w:r w:rsidRPr="004F2499">
        <w:rPr>
          <w:sz w:val="28"/>
          <w:szCs w:val="28"/>
        </w:rPr>
        <w:t>участникам, выполняющим творческое задание, необходимо что-либо нарисовать, спеть, станцевать, смастерить, сочинить, изобрести, изобразить, придумать что-то на заданную тему и т.п.</w:t>
      </w:r>
      <w:proofErr w:type="gramEnd"/>
    </w:p>
    <w:p w:rsidR="006A661B" w:rsidRDefault="004260CC" w:rsidP="002F564B">
      <w:pPr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0CC">
        <w:rPr>
          <w:b/>
          <w:sz w:val="28"/>
          <w:szCs w:val="28"/>
        </w:rPr>
        <w:t>Регистрация участников:</w:t>
      </w:r>
      <w:r w:rsidR="002F564B">
        <w:rPr>
          <w:b/>
          <w:sz w:val="28"/>
          <w:szCs w:val="28"/>
        </w:rPr>
        <w:t xml:space="preserve"> </w:t>
      </w:r>
      <w:r w:rsidR="002F564B" w:rsidRPr="002F564B">
        <w:rPr>
          <w:sz w:val="28"/>
          <w:szCs w:val="28"/>
        </w:rPr>
        <w:t>п</w:t>
      </w:r>
      <w:r w:rsidR="00C71A6B" w:rsidRPr="00F251E8">
        <w:rPr>
          <w:sz w:val="28"/>
          <w:szCs w:val="28"/>
        </w:rPr>
        <w:t>риём заявок</w:t>
      </w:r>
      <w:r w:rsidR="00C71A6B" w:rsidRPr="007323E5">
        <w:rPr>
          <w:sz w:val="28"/>
          <w:szCs w:val="28"/>
        </w:rPr>
        <w:t xml:space="preserve"> и конкурсных материалов участников Конкурса откроется 01 сентября 202</w:t>
      </w:r>
      <w:r w:rsidR="00C71A6B">
        <w:rPr>
          <w:sz w:val="28"/>
          <w:szCs w:val="28"/>
        </w:rPr>
        <w:t>1</w:t>
      </w:r>
      <w:r w:rsidR="00C71A6B" w:rsidRPr="007323E5">
        <w:rPr>
          <w:sz w:val="28"/>
          <w:szCs w:val="28"/>
        </w:rPr>
        <w:t xml:space="preserve"> года в 10.00 часов и закроется автоматически </w:t>
      </w:r>
      <w:r w:rsidR="00C71A6B" w:rsidRPr="00F251E8">
        <w:rPr>
          <w:sz w:val="28"/>
          <w:szCs w:val="28"/>
        </w:rPr>
        <w:t>15 декабря 2021 года в 17.00 часов.</w:t>
      </w:r>
      <w:r w:rsidR="002F564B" w:rsidRPr="002F564B">
        <w:rPr>
          <w:sz w:val="28"/>
          <w:szCs w:val="28"/>
        </w:rPr>
        <w:t xml:space="preserve"> </w:t>
      </w:r>
    </w:p>
    <w:p w:rsidR="002F564B" w:rsidRPr="00F251E8" w:rsidRDefault="002F564B" w:rsidP="002F564B">
      <w:pPr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1E8">
        <w:rPr>
          <w:sz w:val="28"/>
          <w:szCs w:val="28"/>
        </w:rPr>
        <w:t xml:space="preserve">Для подачи заявки каждой команде необходимо загрузить конкурсную работу на канал </w:t>
      </w:r>
      <w:proofErr w:type="spellStart"/>
      <w:r w:rsidRPr="00F251E8">
        <w:rPr>
          <w:sz w:val="28"/>
          <w:szCs w:val="28"/>
          <w:u w:val="single"/>
          <w:lang w:val="en-US"/>
        </w:rPr>
        <w:t>youtube</w:t>
      </w:r>
      <w:proofErr w:type="spellEnd"/>
      <w:r w:rsidRPr="00F251E8">
        <w:rPr>
          <w:sz w:val="28"/>
          <w:szCs w:val="28"/>
          <w:u w:val="single"/>
        </w:rPr>
        <w:t>.</w:t>
      </w:r>
      <w:r w:rsidRPr="00F251E8">
        <w:rPr>
          <w:sz w:val="28"/>
          <w:szCs w:val="28"/>
          <w:u w:val="single"/>
          <w:lang w:val="en-US"/>
        </w:rPr>
        <w:t>com</w:t>
      </w:r>
      <w:r w:rsidRPr="00F251E8">
        <w:rPr>
          <w:sz w:val="28"/>
          <w:szCs w:val="28"/>
        </w:rPr>
        <w:t xml:space="preserve">. Конкурсные работы, размещенные на странице канала </w:t>
      </w:r>
      <w:proofErr w:type="spellStart"/>
      <w:r w:rsidRPr="00F251E8">
        <w:rPr>
          <w:sz w:val="28"/>
          <w:szCs w:val="28"/>
          <w:u w:val="single"/>
          <w:lang w:val="en-US"/>
        </w:rPr>
        <w:t>youtube</w:t>
      </w:r>
      <w:proofErr w:type="spellEnd"/>
      <w:r w:rsidRPr="00F251E8">
        <w:rPr>
          <w:sz w:val="28"/>
          <w:szCs w:val="28"/>
          <w:u w:val="single"/>
        </w:rPr>
        <w:t>.</w:t>
      </w:r>
      <w:r w:rsidRPr="00F251E8">
        <w:rPr>
          <w:sz w:val="28"/>
          <w:szCs w:val="28"/>
          <w:u w:val="single"/>
          <w:lang w:val="en-US"/>
        </w:rPr>
        <w:t>com</w:t>
      </w:r>
      <w:r w:rsidRPr="00F251E8">
        <w:rPr>
          <w:sz w:val="28"/>
          <w:szCs w:val="28"/>
          <w:u w:val="single"/>
        </w:rPr>
        <w:t>,</w:t>
      </w:r>
      <w:r w:rsidRPr="00F251E8">
        <w:rPr>
          <w:sz w:val="28"/>
          <w:szCs w:val="28"/>
        </w:rPr>
        <w:t xml:space="preserve"> должны иметь общий доступ до окончания Конкурса.</w:t>
      </w:r>
    </w:p>
    <w:p w:rsidR="006A661B" w:rsidRDefault="005A21F9" w:rsidP="001A06E7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F564B">
        <w:rPr>
          <w:rStyle w:val="a5"/>
          <w:b w:val="0"/>
          <w:sz w:val="28"/>
          <w:szCs w:val="28"/>
          <w:shd w:val="clear" w:color="auto" w:fill="FFFFFF"/>
        </w:rPr>
        <w:t xml:space="preserve">Зарегистрироваться можно </w:t>
      </w:r>
      <w:r w:rsidR="00C71A6B" w:rsidRPr="0018597A">
        <w:rPr>
          <w:sz w:val="28"/>
          <w:szCs w:val="28"/>
        </w:rPr>
        <w:t xml:space="preserve">на сайте ГОАУ ДО ЯО «Центр детей и юношества» www.yarcdu.ru на странице «Областные мероприятия» </w:t>
      </w:r>
      <w:hyperlink r:id="rId6" w:history="1">
        <w:r w:rsidR="00C71A6B" w:rsidRPr="0018597A">
          <w:rPr>
            <w:rStyle w:val="a4"/>
            <w:sz w:val="28"/>
            <w:szCs w:val="28"/>
          </w:rPr>
          <w:t>https://yarcdu.ru/oblastnye-meropriyatiya</w:t>
        </w:r>
      </w:hyperlink>
      <w:r w:rsidR="00C71A6B" w:rsidRPr="0018597A">
        <w:rPr>
          <w:sz w:val="28"/>
          <w:szCs w:val="28"/>
        </w:rPr>
        <w:t xml:space="preserve"> – в разделе «Художественная направленность» – «Областной детско-юношеский конкурс «</w:t>
      </w:r>
      <w:r w:rsidR="00C71A6B" w:rsidRPr="0018597A">
        <w:rPr>
          <w:sz w:val="28"/>
          <w:szCs w:val="28"/>
          <w:lang w:val="en-US"/>
        </w:rPr>
        <w:t>CREATIVE</w:t>
      </w:r>
      <w:r w:rsidR="00C71A6B" w:rsidRPr="0018597A">
        <w:rPr>
          <w:sz w:val="28"/>
          <w:szCs w:val="28"/>
        </w:rPr>
        <w:t xml:space="preserve"> </w:t>
      </w:r>
      <w:r w:rsidR="00C71A6B" w:rsidRPr="0018597A">
        <w:rPr>
          <w:sz w:val="28"/>
          <w:szCs w:val="28"/>
          <w:lang w:val="en-US"/>
        </w:rPr>
        <w:t>CHALLENGE</w:t>
      </w:r>
      <w:r w:rsidR="00C71A6B" w:rsidRPr="0018597A">
        <w:rPr>
          <w:sz w:val="28"/>
          <w:szCs w:val="28"/>
        </w:rPr>
        <w:t xml:space="preserve"> 2021» – «Регистрация»</w:t>
      </w:r>
      <w:r w:rsidR="002F564B">
        <w:rPr>
          <w:sz w:val="28"/>
          <w:szCs w:val="28"/>
        </w:rPr>
        <w:t xml:space="preserve"> и</w:t>
      </w:r>
      <w:r w:rsidR="00C71A6B" w:rsidRPr="0018597A">
        <w:rPr>
          <w:sz w:val="28"/>
          <w:szCs w:val="28"/>
        </w:rPr>
        <w:t>ли</w:t>
      </w:r>
      <w:r w:rsidR="002F564B">
        <w:rPr>
          <w:sz w:val="28"/>
          <w:szCs w:val="28"/>
        </w:rPr>
        <w:t xml:space="preserve"> </w:t>
      </w:r>
      <w:r w:rsidR="00C71A6B" w:rsidRPr="0018597A">
        <w:rPr>
          <w:sz w:val="28"/>
          <w:szCs w:val="28"/>
        </w:rPr>
        <w:t>на странице Конкурса «</w:t>
      </w:r>
      <w:r w:rsidR="00C71A6B" w:rsidRPr="0018597A">
        <w:rPr>
          <w:sz w:val="28"/>
          <w:szCs w:val="28"/>
          <w:lang w:val="en-US"/>
        </w:rPr>
        <w:t>CREATIVE</w:t>
      </w:r>
      <w:r w:rsidR="00C71A6B" w:rsidRPr="0018597A">
        <w:rPr>
          <w:sz w:val="28"/>
          <w:szCs w:val="28"/>
        </w:rPr>
        <w:t xml:space="preserve"> </w:t>
      </w:r>
      <w:r w:rsidR="00C71A6B" w:rsidRPr="0018597A">
        <w:rPr>
          <w:sz w:val="28"/>
          <w:szCs w:val="28"/>
          <w:lang w:val="en-US"/>
        </w:rPr>
        <w:t>CHALLENGE</w:t>
      </w:r>
      <w:r w:rsidR="00C71A6B" w:rsidRPr="0018597A">
        <w:rPr>
          <w:sz w:val="28"/>
          <w:szCs w:val="28"/>
        </w:rPr>
        <w:t>» социальной сети «</w:t>
      </w:r>
      <w:proofErr w:type="spellStart"/>
      <w:r w:rsidR="00C71A6B" w:rsidRPr="0018597A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ВКонтакте</w:t>
      </w:r>
      <w:proofErr w:type="spellEnd"/>
      <w:r w:rsidR="00C71A6B" w:rsidRPr="0018597A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»</w:t>
      </w:r>
      <w:r w:rsidR="00C71A6B" w:rsidRPr="0018597A">
        <w:rPr>
          <w:rStyle w:val="a9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  </w:t>
      </w:r>
      <w:hyperlink r:id="rId7" w:history="1">
        <w:r w:rsidR="00C71A6B" w:rsidRPr="0018597A">
          <w:rPr>
            <w:rStyle w:val="a4"/>
            <w:sz w:val="28"/>
            <w:szCs w:val="28"/>
          </w:rPr>
          <w:t>https://vk.c</w:t>
        </w:r>
        <w:r w:rsidR="00C71A6B" w:rsidRPr="0018597A">
          <w:rPr>
            <w:rStyle w:val="a4"/>
            <w:sz w:val="28"/>
            <w:szCs w:val="28"/>
          </w:rPr>
          <w:t>o</w:t>
        </w:r>
        <w:r w:rsidR="00C71A6B" w:rsidRPr="0018597A">
          <w:rPr>
            <w:rStyle w:val="a4"/>
            <w:sz w:val="28"/>
            <w:szCs w:val="28"/>
          </w:rPr>
          <w:t>m/public201154377</w:t>
        </w:r>
      </w:hyperlink>
      <w:r w:rsidR="001A06E7">
        <w:rPr>
          <w:rStyle w:val="a4"/>
          <w:sz w:val="28"/>
          <w:szCs w:val="28"/>
        </w:rPr>
        <w:t>.</w:t>
      </w:r>
      <w:bookmarkStart w:id="0" w:name="_GoBack"/>
      <w:bookmarkEnd w:id="0"/>
    </w:p>
    <w:p w:rsidR="00396F26" w:rsidRPr="004260CC" w:rsidRDefault="008F0318" w:rsidP="002F564B">
      <w:pPr>
        <w:pStyle w:val="a7"/>
        <w:ind w:firstLine="709"/>
        <w:jc w:val="both"/>
        <w:rPr>
          <w:sz w:val="28"/>
          <w:szCs w:val="28"/>
        </w:rPr>
      </w:pPr>
      <w:r w:rsidRPr="00A400DF">
        <w:rPr>
          <w:b/>
          <w:sz w:val="28"/>
          <w:szCs w:val="28"/>
        </w:rPr>
        <w:t>Контактная информация:</w:t>
      </w:r>
      <w:r w:rsidRPr="00A400DF">
        <w:rPr>
          <w:sz w:val="28"/>
          <w:szCs w:val="28"/>
        </w:rPr>
        <w:t xml:space="preserve"> </w:t>
      </w:r>
      <w:r w:rsidR="005A21F9" w:rsidRPr="004260CC">
        <w:rPr>
          <w:sz w:val="28"/>
          <w:szCs w:val="28"/>
        </w:rPr>
        <w:t>+79056369312, Свободин Олег Владимирович, педагог-организатор отдела технического творчества ГОАУ ДО ЯО «Центр детей и юношества»;</w:t>
      </w:r>
      <w:r>
        <w:rPr>
          <w:sz w:val="28"/>
          <w:szCs w:val="28"/>
        </w:rPr>
        <w:t xml:space="preserve"> </w:t>
      </w:r>
      <w:r w:rsidR="005A21F9" w:rsidRPr="004260CC">
        <w:rPr>
          <w:sz w:val="28"/>
          <w:szCs w:val="28"/>
        </w:rPr>
        <w:t xml:space="preserve">+7(4852)55-08-75, Назарова Светлана Александровна, педагог-организатор отдела технического творчества ГОАУ ДО ЯО «Центр детей и юношества», </w:t>
      </w:r>
      <w:hyperlink r:id="rId8" w:history="1">
        <w:r w:rsidR="005A21F9" w:rsidRPr="004260CC">
          <w:rPr>
            <w:rStyle w:val="a4"/>
            <w:color w:val="auto"/>
            <w:sz w:val="28"/>
            <w:szCs w:val="28"/>
          </w:rPr>
          <w:t>s.nazarova@corp.yarcdu.ru</w:t>
        </w:r>
      </w:hyperlink>
      <w:r w:rsidR="005A21F9" w:rsidRPr="004260CC">
        <w:rPr>
          <w:sz w:val="28"/>
          <w:szCs w:val="28"/>
        </w:rPr>
        <w:t>.</w:t>
      </w:r>
    </w:p>
    <w:sectPr w:rsidR="00396F26" w:rsidRPr="004260CC" w:rsidSect="00AD46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29"/>
    <w:multiLevelType w:val="hybridMultilevel"/>
    <w:tmpl w:val="B194EB0E"/>
    <w:lvl w:ilvl="0" w:tplc="942A9C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034D4"/>
    <w:multiLevelType w:val="hybridMultilevel"/>
    <w:tmpl w:val="C854B4FC"/>
    <w:lvl w:ilvl="0" w:tplc="F73C653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F1D41"/>
    <w:multiLevelType w:val="hybridMultilevel"/>
    <w:tmpl w:val="196CBA9E"/>
    <w:lvl w:ilvl="0" w:tplc="810E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F73F1"/>
    <w:multiLevelType w:val="hybridMultilevel"/>
    <w:tmpl w:val="4EB282F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2A79F3"/>
    <w:multiLevelType w:val="hybridMultilevel"/>
    <w:tmpl w:val="5778227C"/>
    <w:lvl w:ilvl="0" w:tplc="810E8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C328B"/>
    <w:multiLevelType w:val="hybridMultilevel"/>
    <w:tmpl w:val="8EF606BC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131A5A"/>
    <w:multiLevelType w:val="hybridMultilevel"/>
    <w:tmpl w:val="4FFA89DC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D63796"/>
    <w:multiLevelType w:val="hybridMultilevel"/>
    <w:tmpl w:val="678E3728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675F74"/>
    <w:multiLevelType w:val="hybridMultilevel"/>
    <w:tmpl w:val="3AB6A70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887DEC"/>
    <w:multiLevelType w:val="hybridMultilevel"/>
    <w:tmpl w:val="8AC8B88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D42559"/>
    <w:multiLevelType w:val="hybridMultilevel"/>
    <w:tmpl w:val="03BA6F70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2">
    <w:nsid w:val="52DD2F92"/>
    <w:multiLevelType w:val="hybridMultilevel"/>
    <w:tmpl w:val="6F80DD00"/>
    <w:lvl w:ilvl="0" w:tplc="810E89F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8F2604"/>
    <w:multiLevelType w:val="multilevel"/>
    <w:tmpl w:val="3B14F1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64538C0"/>
    <w:multiLevelType w:val="hybridMultilevel"/>
    <w:tmpl w:val="CAA6FF0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6"/>
    <w:rsid w:val="00042AFE"/>
    <w:rsid w:val="00093672"/>
    <w:rsid w:val="001A06E7"/>
    <w:rsid w:val="001E399E"/>
    <w:rsid w:val="002A7F7B"/>
    <w:rsid w:val="002B0479"/>
    <w:rsid w:val="002F564B"/>
    <w:rsid w:val="00396F26"/>
    <w:rsid w:val="004260CC"/>
    <w:rsid w:val="004829E6"/>
    <w:rsid w:val="00495923"/>
    <w:rsid w:val="00507B97"/>
    <w:rsid w:val="005A21F9"/>
    <w:rsid w:val="006A661B"/>
    <w:rsid w:val="006B3839"/>
    <w:rsid w:val="007E6D98"/>
    <w:rsid w:val="008F0318"/>
    <w:rsid w:val="00A478E4"/>
    <w:rsid w:val="00AD468A"/>
    <w:rsid w:val="00B74342"/>
    <w:rsid w:val="00C0676D"/>
    <w:rsid w:val="00C35468"/>
    <w:rsid w:val="00C71A6B"/>
    <w:rsid w:val="00CF461E"/>
    <w:rsid w:val="00E347F4"/>
    <w:rsid w:val="00E643A7"/>
    <w:rsid w:val="00EA40AA"/>
    <w:rsid w:val="00EF7145"/>
    <w:rsid w:val="00F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4342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74342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7434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B74342"/>
    <w:rPr>
      <w:color w:val="0000FF"/>
      <w:u w:val="single"/>
    </w:rPr>
  </w:style>
  <w:style w:type="character" w:styleId="a5">
    <w:name w:val="Strong"/>
    <w:uiPriority w:val="22"/>
    <w:qFormat/>
    <w:rsid w:val="00B74342"/>
    <w:rPr>
      <w:b/>
      <w:bCs/>
    </w:rPr>
  </w:style>
  <w:style w:type="paragraph" w:customStyle="1" w:styleId="a6">
    <w:name w:val="Знак"/>
    <w:basedOn w:val="a"/>
    <w:rsid w:val="00B74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93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5A21F9"/>
    <w:pPr>
      <w:ind w:left="720"/>
      <w:contextualSpacing/>
    </w:pPr>
  </w:style>
  <w:style w:type="character" w:styleId="a9">
    <w:name w:val="Emphasis"/>
    <w:uiPriority w:val="20"/>
    <w:qFormat/>
    <w:rsid w:val="00C71A6B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A06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4342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74342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7434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B74342"/>
    <w:rPr>
      <w:color w:val="0000FF"/>
      <w:u w:val="single"/>
    </w:rPr>
  </w:style>
  <w:style w:type="character" w:styleId="a5">
    <w:name w:val="Strong"/>
    <w:uiPriority w:val="22"/>
    <w:qFormat/>
    <w:rsid w:val="00B74342"/>
    <w:rPr>
      <w:b/>
      <w:bCs/>
    </w:rPr>
  </w:style>
  <w:style w:type="paragraph" w:customStyle="1" w:styleId="a6">
    <w:name w:val="Знак"/>
    <w:basedOn w:val="a"/>
    <w:rsid w:val="00B74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93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5A21F9"/>
    <w:pPr>
      <w:ind w:left="720"/>
      <w:contextualSpacing/>
    </w:pPr>
  </w:style>
  <w:style w:type="character" w:styleId="a9">
    <w:name w:val="Emphasis"/>
    <w:uiPriority w:val="20"/>
    <w:qFormat/>
    <w:rsid w:val="00C71A6B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A0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nazarova@corp.yarc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1154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du.ru/oblastnye-meropriyat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Светлана Александровна</dc:creator>
  <cp:lastModifiedBy>Суханова Ирина Валентиновна</cp:lastModifiedBy>
  <cp:revision>3</cp:revision>
  <dcterms:created xsi:type="dcterms:W3CDTF">2021-09-10T07:08:00Z</dcterms:created>
  <dcterms:modified xsi:type="dcterms:W3CDTF">2021-09-10T07:12:00Z</dcterms:modified>
</cp:coreProperties>
</file>