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4" w:rsidRDefault="001104F4" w:rsidP="001104F4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1104F4">
        <w:rPr>
          <w:rFonts w:ascii="Arial" w:eastAsia="Times New Roman" w:hAnsi="Arial" w:cs="Arial"/>
          <w:spacing w:val="2"/>
          <w:sz w:val="36"/>
          <w:szCs w:val="36"/>
          <w:lang w:eastAsia="ru-RU"/>
        </w:rPr>
        <w:t>Дополнительная общеобразовательная общеразвивающая программа</w:t>
      </w:r>
    </w:p>
    <w:p w:rsidR="001104F4" w:rsidRPr="001104F4" w:rsidRDefault="001104F4" w:rsidP="001104F4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1104F4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 «Учимся с Умкой: вариант № 3»</w:t>
      </w:r>
    </w:p>
    <w:p w:rsidR="00EE1B95" w:rsidRDefault="00EE1B95"/>
    <w:p w:rsidR="00617BC5" w:rsidRDefault="00617BC5">
      <w:r>
        <w:rPr>
          <w:rFonts w:ascii="Arial" w:hAnsi="Arial" w:cs="Arial"/>
          <w:shd w:val="clear" w:color="auto" w:fill="F8F8F8"/>
        </w:rPr>
        <w:t>Программа «Учимся с Умкой: вариант №3» рассчитана на детей, уже обучавшихся в детской образовательной студии «Дошкольник», успешно освоивших дополнительные общеобразовательные общеразвивающие программы для детей 3-4 лет, реализующиеся в ДОС, и продолжающих свое обучение на возрастных ступенях 5 и 6 лет.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Набор детей в группы для обучения осуществляется по сертификату дополнительного образования из указанного контингента детей.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Срок реализации программы 2 года.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Программа является комплексной и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Программа включает в себя 3 блока на каждом году обучения. Освоение блоков идет параллельно в течение каждого года.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Первый год обучения: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I. Блок «Развитие речи»;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II. Блок «Формирование элементарных математических представлений;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III. Блок «Развитие мелкой моторики».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Второй год обучения: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I. Блок «Развитие речи»;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II. Блок «Формирование элементарных математических представлений»;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III. Блок «Развитие мелкой моторики».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Занятия проводятся в игровой форме.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Освоив содержание программы, ребёнок научится выделять звуки речи и уметь их различать, характеризовать звуки, делить слова на слоги, читать слова и предложения, пересказывать.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Овладеет навыками счёта в пределах 20, составом чисел первого десятка, научится сравнивать числа в пределах 20, познакомится с различными геометрическими объектами, с решением простых арифметических задач, научится определять время по часам.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8F8F8"/>
        </w:rPr>
        <w:t>Освоит различные техники изобразительной деятельности (в рамках тем программы), которые будут способствовать развитию терпения, усидчивости, эмоциональной стабильности и аккуратности при выполнении работ; развитию мелкой моторики рук для успешного освоения навыков письма.</w:t>
      </w:r>
      <w:bookmarkStart w:id="0" w:name="_GoBack"/>
      <w:bookmarkEnd w:id="0"/>
    </w:p>
    <w:sectPr w:rsidR="006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E"/>
    <w:rsid w:val="001104F4"/>
    <w:rsid w:val="00277EEE"/>
    <w:rsid w:val="00617BC5"/>
    <w:rsid w:val="00E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</cp:revision>
  <dcterms:created xsi:type="dcterms:W3CDTF">2021-05-12T07:18:00Z</dcterms:created>
  <dcterms:modified xsi:type="dcterms:W3CDTF">2021-05-12T07:18:00Z</dcterms:modified>
</cp:coreProperties>
</file>